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7"/>
        <w:tblW w:w="9648" w:type="dxa"/>
        <w:tblLook w:val="04A0" w:firstRow="1" w:lastRow="0" w:firstColumn="1" w:lastColumn="0" w:noHBand="0" w:noVBand="1"/>
      </w:tblPr>
      <w:tblGrid>
        <w:gridCol w:w="9648"/>
      </w:tblGrid>
      <w:tr w:rsidR="006F5DDA" w:rsidRPr="00C74D88" w14:paraId="292D7B04" w14:textId="77777777" w:rsidTr="00482F90">
        <w:tc>
          <w:tcPr>
            <w:tcW w:w="9648" w:type="dxa"/>
            <w:shd w:val="clear" w:color="auto" w:fill="auto"/>
          </w:tcPr>
          <w:p w14:paraId="45EA57A2" w14:textId="77777777" w:rsidR="006F5DDA" w:rsidRPr="002432F3" w:rsidRDefault="006F5DDA" w:rsidP="00482F90">
            <w:pPr>
              <w:spacing w:after="0"/>
              <w:ind w:firstLine="720"/>
              <w:jc w:val="center"/>
              <w:rPr>
                <w:rFonts w:ascii="Times New Roman" w:hAnsi="Times New Roman"/>
                <w:color w:val="000000"/>
                <w:szCs w:val="32"/>
              </w:rPr>
            </w:pPr>
            <w:r w:rsidRPr="002432F3">
              <w:rPr>
                <w:rFonts w:ascii="Times New Roman" w:hAnsi="Times New Roman"/>
                <w:color w:val="000000"/>
                <w:szCs w:val="30"/>
              </w:rPr>
              <w:t>Α′ ΣΥΛΛΟΓΟΣ  ΕΚΠΑΙΔΕΥΤΙΚΩΝ Π.Ε. ΠΕΙΡΑΙΑ</w:t>
            </w:r>
          </w:p>
          <w:p w14:paraId="4A30BA91" w14:textId="77777777" w:rsidR="006F5DDA" w:rsidRPr="002432F3" w:rsidRDefault="006F5DDA" w:rsidP="00482F90">
            <w:pPr>
              <w:spacing w:after="0"/>
              <w:ind w:firstLine="720"/>
              <w:jc w:val="center"/>
              <w:rPr>
                <w:rFonts w:ascii="Times New Roman" w:hAnsi="Times New Roman"/>
                <w:color w:val="000000"/>
                <w:sz w:val="18"/>
              </w:rPr>
            </w:pPr>
            <w:r w:rsidRPr="002432F3">
              <w:rPr>
                <w:rFonts w:ascii="Times New Roman" w:hAnsi="Times New Roman"/>
                <w:b/>
                <w:color w:val="000000"/>
                <w:sz w:val="28"/>
                <w:szCs w:val="36"/>
              </w:rPr>
              <w:t>“</w:t>
            </w:r>
            <w:smartTag w:uri="urn:schemas-microsoft-com:office:smarttags" w:element="PersonName">
              <w:smartTagPr>
                <w:attr w:name="ProductID" w:val="ΡΗΓΑΣ ΦΕΡΑΙΟΣ"/>
              </w:smartTagPr>
              <w:r w:rsidRPr="002432F3">
                <w:rPr>
                  <w:rFonts w:ascii="Times New Roman" w:hAnsi="Times New Roman"/>
                  <w:b/>
                  <w:color w:val="000000"/>
                  <w:sz w:val="28"/>
                  <w:szCs w:val="36"/>
                </w:rPr>
                <w:t>ΡΗΓΑΣ ΦΕΡΑΙΟΣ</w:t>
              </w:r>
            </w:smartTag>
            <w:r w:rsidRPr="002432F3">
              <w:rPr>
                <w:rFonts w:ascii="Times New Roman" w:hAnsi="Times New Roman"/>
                <w:b/>
                <w:color w:val="000000"/>
                <w:sz w:val="28"/>
                <w:szCs w:val="36"/>
              </w:rPr>
              <w:t>”</w:t>
            </w:r>
          </w:p>
          <w:p w14:paraId="4A7228EA" w14:textId="77777777" w:rsidR="006F5DDA" w:rsidRPr="002432F3" w:rsidRDefault="006F5DDA" w:rsidP="00482F90">
            <w:pPr>
              <w:spacing w:after="0"/>
              <w:ind w:firstLine="720"/>
              <w:jc w:val="center"/>
              <w:rPr>
                <w:rFonts w:ascii="Times New Roman" w:hAnsi="Times New Roman"/>
                <w:color w:val="000000"/>
                <w:szCs w:val="32"/>
              </w:rPr>
            </w:pPr>
            <w:r w:rsidRPr="002432F3">
              <w:rPr>
                <w:rFonts w:ascii="Times New Roman" w:hAnsi="Times New Roman"/>
                <w:color w:val="000000"/>
                <w:szCs w:val="28"/>
              </w:rPr>
              <w:t>ΤΖΑΒΕΛΛΑ ΚΑΙ ΑΛΕΞΑΝΔΡΟΥ 1, ΠΕΙΡΑΙΑΣ 18533</w:t>
            </w:r>
          </w:p>
          <w:p w14:paraId="1898637D" w14:textId="02316459" w:rsidR="006F5DDA" w:rsidRPr="002432F3" w:rsidRDefault="006F5DDA" w:rsidP="00482F90">
            <w:pPr>
              <w:spacing w:after="0"/>
              <w:jc w:val="center"/>
              <w:rPr>
                <w:rFonts w:ascii="Times New Roman" w:hAnsi="Times New Roman"/>
                <w:b/>
                <w:color w:val="000000"/>
                <w:sz w:val="18"/>
                <w:lang w:val="de-DE"/>
              </w:rPr>
            </w:pPr>
            <w:r>
              <w:rPr>
                <w:rFonts w:ascii="Times New Roman" w:hAnsi="Times New Roman"/>
                <w:noProof/>
                <w:color w:val="000000"/>
                <w:lang w:eastAsia="el-GR"/>
              </w:rPr>
              <w:drawing>
                <wp:anchor distT="0" distB="0" distL="114300" distR="114300" simplePos="0" relativeHeight="251659264" behindDoc="1" locked="0" layoutInCell="1" allowOverlap="1" wp14:anchorId="05631A08" wp14:editId="60D2631E">
                  <wp:simplePos x="0" y="0"/>
                  <wp:positionH relativeFrom="margin">
                    <wp:posOffset>5432425</wp:posOffset>
                  </wp:positionH>
                  <wp:positionV relativeFrom="margin">
                    <wp:posOffset>-2540</wp:posOffset>
                  </wp:positionV>
                  <wp:extent cx="619760" cy="800100"/>
                  <wp:effectExtent l="0" t="0" r="8890" b="0"/>
                  <wp:wrapTight wrapText="bothSides">
                    <wp:wrapPolygon edited="0">
                      <wp:start x="0" y="0"/>
                      <wp:lineTo x="0" y="21086"/>
                      <wp:lineTo x="21246" y="21086"/>
                      <wp:lineTo x="21246"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61976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2F3">
              <w:rPr>
                <w:rFonts w:ascii="Times New Roman" w:hAnsi="Times New Roman"/>
                <w:b/>
                <w:color w:val="000000"/>
                <w:sz w:val="18"/>
                <w:lang w:val="de-DE"/>
              </w:rPr>
              <w:t xml:space="preserve">                  </w:t>
            </w:r>
            <w:proofErr w:type="spellStart"/>
            <w:r w:rsidRPr="002432F3">
              <w:rPr>
                <w:rFonts w:ascii="Times New Roman" w:hAnsi="Times New Roman"/>
                <w:b/>
                <w:color w:val="000000"/>
                <w:sz w:val="18"/>
                <w:lang w:val="de-DE"/>
              </w:rPr>
              <w:t>e-mail</w:t>
            </w:r>
            <w:proofErr w:type="spellEnd"/>
            <w:r w:rsidRPr="002432F3">
              <w:rPr>
                <w:rFonts w:ascii="Times New Roman" w:hAnsi="Times New Roman"/>
                <w:b/>
                <w:color w:val="000000"/>
                <w:sz w:val="18"/>
                <w:lang w:val="de-DE"/>
              </w:rPr>
              <w:t xml:space="preserve">: </w:t>
            </w:r>
            <w:hyperlink r:id="rId7" w:history="1">
              <w:r w:rsidRPr="002432F3">
                <w:rPr>
                  <w:rStyle w:val="-"/>
                  <w:b/>
                  <w:color w:val="000000"/>
                  <w:sz w:val="18"/>
                  <w:lang w:val="de-DE"/>
                </w:rPr>
                <w:t>info@rigasfereospeiraias.gr</w:t>
              </w:r>
            </w:hyperlink>
            <w:r w:rsidRPr="002432F3">
              <w:rPr>
                <w:rFonts w:ascii="Times New Roman" w:hAnsi="Times New Roman"/>
                <w:b/>
                <w:color w:val="000000"/>
                <w:sz w:val="18"/>
                <w:lang w:val="de-DE"/>
              </w:rPr>
              <w:t xml:space="preserve">      http://www.rfp.gr</w:t>
            </w:r>
          </w:p>
        </w:tc>
      </w:tr>
    </w:tbl>
    <w:p w14:paraId="50D522AB" w14:textId="77777777" w:rsidR="006F5DDA" w:rsidRPr="00E151CD" w:rsidRDefault="006F5DDA" w:rsidP="006F5DDA">
      <w:pPr>
        <w:spacing w:after="0" w:line="120" w:lineRule="auto"/>
        <w:jc w:val="right"/>
        <w:rPr>
          <w:rFonts w:ascii="Times New Roman" w:hAnsi="Times New Roman"/>
          <w:color w:val="000000"/>
          <w:lang w:val="de-DE"/>
        </w:rPr>
      </w:pPr>
      <w:r w:rsidRPr="00E151CD">
        <w:rPr>
          <w:rFonts w:ascii="Times New Roman" w:hAnsi="Times New Roman"/>
          <w:color w:val="000000"/>
          <w:lang w:val="de-DE"/>
        </w:rPr>
        <w:t xml:space="preserve">    </w:t>
      </w:r>
    </w:p>
    <w:p w14:paraId="1B9FC846" w14:textId="24BD424F" w:rsidR="006F5DDA" w:rsidRPr="00C351AE" w:rsidRDefault="006F5DDA" w:rsidP="006F5DDA">
      <w:pPr>
        <w:spacing w:after="0"/>
        <w:jc w:val="right"/>
        <w:rPr>
          <w:rFonts w:ascii="Times New Roman" w:hAnsi="Times New Roman"/>
          <w:b/>
          <w:color w:val="000000"/>
        </w:rPr>
      </w:pPr>
      <w:r>
        <w:rPr>
          <w:rFonts w:ascii="Times New Roman" w:hAnsi="Times New Roman"/>
          <w:color w:val="000000"/>
        </w:rPr>
        <w:t>ΠΕΙΡΑΙΑΣ  07</w:t>
      </w:r>
      <w:r w:rsidRPr="00193D83">
        <w:rPr>
          <w:rFonts w:ascii="Times New Roman" w:hAnsi="Times New Roman"/>
          <w:color w:val="000000"/>
        </w:rPr>
        <w:t>/0</w:t>
      </w:r>
      <w:r>
        <w:rPr>
          <w:rFonts w:ascii="Times New Roman" w:hAnsi="Times New Roman"/>
          <w:color w:val="000000"/>
        </w:rPr>
        <w:t>7</w:t>
      </w:r>
      <w:r w:rsidRPr="00193D83">
        <w:rPr>
          <w:rFonts w:ascii="Times New Roman" w:hAnsi="Times New Roman"/>
          <w:color w:val="000000"/>
        </w:rPr>
        <w:t>/2020, Α.Π: 1</w:t>
      </w:r>
      <w:r>
        <w:rPr>
          <w:rFonts w:ascii="Times New Roman" w:hAnsi="Times New Roman"/>
          <w:color w:val="000000"/>
        </w:rPr>
        <w:t>23</w:t>
      </w:r>
    </w:p>
    <w:p w14:paraId="5BD2EA36" w14:textId="77777777" w:rsidR="006F5DDA" w:rsidRPr="00231195" w:rsidRDefault="006F5DDA" w:rsidP="006F5DDA">
      <w:pPr>
        <w:spacing w:after="0" w:line="168" w:lineRule="auto"/>
        <w:jc w:val="right"/>
        <w:rPr>
          <w:rFonts w:ascii="Times New Roman" w:hAnsi="Times New Roman"/>
          <w:color w:val="000000"/>
        </w:rPr>
      </w:pPr>
      <w:r w:rsidRPr="00193D83">
        <w:rPr>
          <w:rFonts w:ascii="Times New Roman" w:hAnsi="Times New Roman"/>
          <w:b/>
          <w:color w:val="000000"/>
        </w:rPr>
        <w:t xml:space="preserve">         </w:t>
      </w:r>
    </w:p>
    <w:p w14:paraId="45701014" w14:textId="77777777" w:rsidR="006F5DDA" w:rsidRPr="00E126BC" w:rsidRDefault="006F5DDA" w:rsidP="006F5DDA">
      <w:pPr>
        <w:spacing w:after="0"/>
        <w:jc w:val="both"/>
        <w:rPr>
          <w:rFonts w:ascii="Times New Roman" w:hAnsi="Times New Roman"/>
          <w:bCs/>
          <w:spacing w:val="-4"/>
          <w:sz w:val="26"/>
          <w:szCs w:val="26"/>
        </w:rPr>
      </w:pPr>
      <w:r w:rsidRPr="00AD4665">
        <w:rPr>
          <w:rFonts w:ascii="Times New Roman" w:hAnsi="Times New Roman"/>
          <w:bCs/>
          <w:spacing w:val="-4"/>
          <w:sz w:val="26"/>
          <w:szCs w:val="26"/>
        </w:rPr>
        <w:t xml:space="preserve">ΠΡΟΣ: ΤΑ ΜΕΛΗ ΤΟΥ ΣΥΛΛΟΓΟΥ </w:t>
      </w:r>
    </w:p>
    <w:p w14:paraId="3BE353C5" w14:textId="77777777" w:rsidR="006F5DDA" w:rsidRDefault="006F5DDA" w:rsidP="00E64558">
      <w:pPr>
        <w:spacing w:after="0" w:line="276" w:lineRule="auto"/>
        <w:jc w:val="center"/>
        <w:outlineLvl w:val="0"/>
        <w:rPr>
          <w:rFonts w:ascii="Times New Roman" w:eastAsia="Times New Roman" w:hAnsi="Times New Roman" w:cs="Times New Roman"/>
          <w:b/>
          <w:bCs/>
          <w:color w:val="000000"/>
          <w:kern w:val="36"/>
          <w:sz w:val="26"/>
          <w:szCs w:val="26"/>
          <w:lang w:eastAsia="el-GR"/>
        </w:rPr>
      </w:pPr>
    </w:p>
    <w:p w14:paraId="45C3E90E" w14:textId="6644C915" w:rsidR="00E42DF4" w:rsidRPr="006F5DDA" w:rsidRDefault="008F1A25" w:rsidP="00E64558">
      <w:pPr>
        <w:spacing w:after="0" w:line="276" w:lineRule="auto"/>
        <w:jc w:val="center"/>
        <w:outlineLvl w:val="0"/>
        <w:rPr>
          <w:rFonts w:ascii="Times New Roman" w:eastAsia="Times New Roman" w:hAnsi="Times New Roman" w:cs="Times New Roman"/>
          <w:b/>
          <w:bCs/>
          <w:color w:val="000000"/>
          <w:kern w:val="36"/>
          <w:sz w:val="28"/>
          <w:szCs w:val="28"/>
          <w:lang w:eastAsia="el-GR"/>
        </w:rPr>
      </w:pPr>
      <w:r w:rsidRPr="006F5DDA">
        <w:rPr>
          <w:rFonts w:ascii="Times New Roman" w:eastAsia="Times New Roman" w:hAnsi="Times New Roman" w:cs="Times New Roman"/>
          <w:b/>
          <w:bCs/>
          <w:color w:val="000000"/>
          <w:kern w:val="36"/>
          <w:sz w:val="28"/>
          <w:szCs w:val="28"/>
          <w:lang w:eastAsia="el-GR"/>
        </w:rPr>
        <w:t xml:space="preserve">Το δικαίωμα των διαδηλώσεων είναι αδιαπραγμάτευτο </w:t>
      </w:r>
    </w:p>
    <w:p w14:paraId="2A5B685F" w14:textId="07D089D8" w:rsidR="008F1A25" w:rsidRPr="006F5DDA" w:rsidRDefault="008F1A25" w:rsidP="00E64558">
      <w:pPr>
        <w:spacing w:after="0" w:line="276" w:lineRule="auto"/>
        <w:jc w:val="center"/>
        <w:outlineLvl w:val="0"/>
        <w:rPr>
          <w:rFonts w:ascii="Times New Roman" w:eastAsia="Times New Roman" w:hAnsi="Times New Roman" w:cs="Times New Roman"/>
          <w:b/>
          <w:bCs/>
          <w:color w:val="000000"/>
          <w:kern w:val="36"/>
          <w:sz w:val="28"/>
          <w:szCs w:val="28"/>
          <w:lang w:eastAsia="el-GR"/>
        </w:rPr>
      </w:pPr>
      <w:r w:rsidRPr="006F5DDA">
        <w:rPr>
          <w:rFonts w:ascii="Times New Roman" w:eastAsia="Times New Roman" w:hAnsi="Times New Roman" w:cs="Times New Roman"/>
          <w:b/>
          <w:bCs/>
          <w:color w:val="000000"/>
          <w:kern w:val="36"/>
          <w:sz w:val="28"/>
          <w:szCs w:val="28"/>
          <w:lang w:eastAsia="el-GR"/>
        </w:rPr>
        <w:t>Οι αγώνες μας δε θα μπουν στον γύψο</w:t>
      </w:r>
    </w:p>
    <w:p w14:paraId="1B117135" w14:textId="77777777" w:rsidR="006F5DDA" w:rsidRPr="00675008" w:rsidRDefault="006F5DDA" w:rsidP="00C74D88">
      <w:pPr>
        <w:spacing w:after="0" w:line="276" w:lineRule="auto"/>
        <w:outlineLvl w:val="0"/>
        <w:rPr>
          <w:rFonts w:ascii="Times New Roman" w:eastAsia="Times New Roman" w:hAnsi="Times New Roman" w:cs="Times New Roman"/>
          <w:b/>
          <w:bCs/>
          <w:color w:val="000000"/>
          <w:kern w:val="36"/>
          <w:sz w:val="26"/>
          <w:szCs w:val="26"/>
          <w:lang w:eastAsia="el-GR"/>
        </w:rPr>
      </w:pPr>
      <w:bookmarkStart w:id="0" w:name="_GoBack"/>
      <w:bookmarkEnd w:id="0"/>
    </w:p>
    <w:p w14:paraId="0FBFD6F0" w14:textId="73A3C0B8" w:rsidR="008F1A25" w:rsidRPr="00675008" w:rsidRDefault="008F1A25" w:rsidP="003460D7">
      <w:pPr>
        <w:spacing w:before="100" w:after="0" w:line="276" w:lineRule="auto"/>
        <w:ind w:firstLine="284"/>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color w:val="000000"/>
          <w:sz w:val="26"/>
          <w:szCs w:val="26"/>
          <w:lang w:eastAsia="el-GR"/>
        </w:rPr>
        <w:t xml:space="preserve">Με  τα νομοσχέδιο για τις δημόσιες υπαίθριες συναθροίσεις που φέρνει η </w:t>
      </w:r>
      <w:r w:rsidR="00E42DF4" w:rsidRPr="00675008">
        <w:rPr>
          <w:rFonts w:ascii="Times New Roman" w:eastAsia="Times New Roman" w:hAnsi="Times New Roman" w:cs="Times New Roman"/>
          <w:color w:val="000000"/>
          <w:sz w:val="26"/>
          <w:szCs w:val="26"/>
          <w:lang w:eastAsia="el-GR"/>
        </w:rPr>
        <w:t>κ</w:t>
      </w:r>
      <w:r w:rsidRPr="00675008">
        <w:rPr>
          <w:rFonts w:ascii="Times New Roman" w:eastAsia="Times New Roman" w:hAnsi="Times New Roman" w:cs="Times New Roman"/>
          <w:color w:val="000000"/>
          <w:sz w:val="26"/>
          <w:szCs w:val="26"/>
          <w:lang w:eastAsia="el-GR"/>
        </w:rPr>
        <w:t xml:space="preserve">υβέρνηση της </w:t>
      </w:r>
      <w:r w:rsidR="00E42DF4" w:rsidRPr="00675008">
        <w:rPr>
          <w:rFonts w:ascii="Times New Roman" w:eastAsia="Times New Roman" w:hAnsi="Times New Roman" w:cs="Times New Roman"/>
          <w:color w:val="000000"/>
          <w:sz w:val="26"/>
          <w:szCs w:val="26"/>
          <w:lang w:eastAsia="el-GR"/>
        </w:rPr>
        <w:t xml:space="preserve">Νέας </w:t>
      </w:r>
      <w:r w:rsidRPr="00675008">
        <w:rPr>
          <w:rFonts w:ascii="Times New Roman" w:eastAsia="Times New Roman" w:hAnsi="Times New Roman" w:cs="Times New Roman"/>
          <w:color w:val="000000"/>
          <w:sz w:val="26"/>
          <w:szCs w:val="26"/>
          <w:lang w:eastAsia="el-GR"/>
        </w:rPr>
        <w:t>Δ</w:t>
      </w:r>
      <w:r w:rsidR="00E42DF4" w:rsidRPr="00675008">
        <w:rPr>
          <w:rFonts w:ascii="Times New Roman" w:eastAsia="Times New Roman" w:hAnsi="Times New Roman" w:cs="Times New Roman"/>
          <w:color w:val="000000"/>
          <w:sz w:val="26"/>
          <w:szCs w:val="26"/>
          <w:lang w:eastAsia="el-GR"/>
        </w:rPr>
        <w:t>ημοκρατίας</w:t>
      </w:r>
      <w:r w:rsidRPr="00675008">
        <w:rPr>
          <w:rFonts w:ascii="Times New Roman" w:eastAsia="Times New Roman" w:hAnsi="Times New Roman" w:cs="Times New Roman"/>
          <w:color w:val="000000"/>
          <w:sz w:val="26"/>
          <w:szCs w:val="26"/>
          <w:lang w:eastAsia="el-GR"/>
        </w:rPr>
        <w:t xml:space="preserve"> επιχειρεί</w:t>
      </w:r>
      <w:r w:rsidR="00E42DF4" w:rsidRPr="00675008">
        <w:rPr>
          <w:rFonts w:ascii="Times New Roman" w:eastAsia="Times New Roman" w:hAnsi="Times New Roman" w:cs="Times New Roman"/>
          <w:color w:val="000000"/>
          <w:sz w:val="26"/>
          <w:szCs w:val="26"/>
          <w:lang w:eastAsia="el-GR"/>
        </w:rPr>
        <w:t>ται</w:t>
      </w:r>
      <w:r w:rsidRPr="00675008">
        <w:rPr>
          <w:rFonts w:ascii="Times New Roman" w:eastAsia="Times New Roman" w:hAnsi="Times New Roman" w:cs="Times New Roman"/>
          <w:color w:val="000000"/>
          <w:sz w:val="26"/>
          <w:szCs w:val="26"/>
          <w:lang w:eastAsia="el-GR"/>
        </w:rPr>
        <w:t xml:space="preserve"> μια αντιδραστική τομή </w:t>
      </w:r>
      <w:r w:rsidR="00E42DF4" w:rsidRPr="00675008">
        <w:rPr>
          <w:rFonts w:ascii="Times New Roman" w:eastAsia="Times New Roman" w:hAnsi="Times New Roman" w:cs="Times New Roman"/>
          <w:color w:val="000000"/>
          <w:sz w:val="26"/>
          <w:szCs w:val="26"/>
          <w:lang w:eastAsia="el-GR"/>
        </w:rPr>
        <w:t>ενάντια στην</w:t>
      </w:r>
      <w:r w:rsidRPr="00675008">
        <w:rPr>
          <w:rFonts w:ascii="Times New Roman" w:eastAsia="Times New Roman" w:hAnsi="Times New Roman" w:cs="Times New Roman"/>
          <w:color w:val="000000"/>
          <w:sz w:val="26"/>
          <w:szCs w:val="26"/>
          <w:lang w:eastAsia="el-GR"/>
        </w:rPr>
        <w:t xml:space="preserve"> ύπαρξη και ανάπτυξη των κοινωνικοπολιτικών και εργατικών αγώνων και  αντιστάσεων.  Αυτό που δεν </w:t>
      </w:r>
      <w:r w:rsidR="00E42DF4" w:rsidRPr="00675008">
        <w:rPr>
          <w:rFonts w:ascii="Times New Roman" w:eastAsia="Times New Roman" w:hAnsi="Times New Roman" w:cs="Times New Roman"/>
          <w:color w:val="000000"/>
          <w:sz w:val="26"/>
          <w:szCs w:val="26"/>
          <w:lang w:eastAsia="el-GR"/>
        </w:rPr>
        <w:t>έγινε</w:t>
      </w:r>
      <w:r w:rsidRPr="00675008">
        <w:rPr>
          <w:rFonts w:ascii="Times New Roman" w:eastAsia="Times New Roman" w:hAnsi="Times New Roman" w:cs="Times New Roman"/>
          <w:color w:val="000000"/>
          <w:sz w:val="26"/>
          <w:szCs w:val="26"/>
          <w:lang w:eastAsia="el-GR"/>
        </w:rPr>
        <w:t xml:space="preserve"> κατά τη διάρκεια της καραντίνας, να σταματήσ</w:t>
      </w:r>
      <w:r w:rsidR="00E42DF4" w:rsidRPr="00675008">
        <w:rPr>
          <w:rFonts w:ascii="Times New Roman" w:eastAsia="Times New Roman" w:hAnsi="Times New Roman" w:cs="Times New Roman"/>
          <w:color w:val="000000"/>
          <w:sz w:val="26"/>
          <w:szCs w:val="26"/>
          <w:lang w:eastAsia="el-GR"/>
        </w:rPr>
        <w:t>ουν</w:t>
      </w:r>
      <w:r w:rsidRPr="00675008">
        <w:rPr>
          <w:rFonts w:ascii="Times New Roman" w:eastAsia="Times New Roman" w:hAnsi="Times New Roman" w:cs="Times New Roman"/>
          <w:color w:val="000000"/>
          <w:sz w:val="26"/>
          <w:szCs w:val="26"/>
          <w:lang w:eastAsia="el-GR"/>
        </w:rPr>
        <w:t xml:space="preserve"> </w:t>
      </w:r>
      <w:r w:rsidR="00E42DF4" w:rsidRPr="00675008">
        <w:rPr>
          <w:rFonts w:ascii="Times New Roman" w:eastAsia="Times New Roman" w:hAnsi="Times New Roman" w:cs="Times New Roman"/>
          <w:color w:val="000000"/>
          <w:sz w:val="26"/>
          <w:szCs w:val="26"/>
          <w:lang w:eastAsia="el-GR"/>
        </w:rPr>
        <w:t>οι</w:t>
      </w:r>
      <w:r w:rsidRPr="00675008">
        <w:rPr>
          <w:rFonts w:ascii="Times New Roman" w:eastAsia="Times New Roman" w:hAnsi="Times New Roman" w:cs="Times New Roman"/>
          <w:color w:val="000000"/>
          <w:sz w:val="26"/>
          <w:szCs w:val="26"/>
          <w:lang w:eastAsia="el-GR"/>
        </w:rPr>
        <w:t xml:space="preserve"> διεκδικήσεις και </w:t>
      </w:r>
      <w:r w:rsidR="00E42DF4" w:rsidRPr="00675008">
        <w:rPr>
          <w:rFonts w:ascii="Times New Roman" w:eastAsia="Times New Roman" w:hAnsi="Times New Roman" w:cs="Times New Roman"/>
          <w:color w:val="000000"/>
          <w:sz w:val="26"/>
          <w:szCs w:val="26"/>
          <w:lang w:eastAsia="el-GR"/>
        </w:rPr>
        <w:t>οι</w:t>
      </w:r>
      <w:r w:rsidRPr="00675008">
        <w:rPr>
          <w:rFonts w:ascii="Times New Roman" w:eastAsia="Times New Roman" w:hAnsi="Times New Roman" w:cs="Times New Roman"/>
          <w:color w:val="000000"/>
          <w:sz w:val="26"/>
          <w:szCs w:val="26"/>
          <w:lang w:eastAsia="el-GR"/>
        </w:rPr>
        <w:t xml:space="preserve"> αγώνες  των εργαζόμενων, </w:t>
      </w:r>
      <w:r w:rsidR="00E42DF4" w:rsidRPr="00675008">
        <w:rPr>
          <w:rFonts w:ascii="Times New Roman" w:eastAsia="Times New Roman" w:hAnsi="Times New Roman" w:cs="Times New Roman"/>
          <w:color w:val="000000"/>
          <w:sz w:val="26"/>
          <w:szCs w:val="26"/>
          <w:lang w:eastAsia="el-GR"/>
        </w:rPr>
        <w:t xml:space="preserve">η κυβέρνηση </w:t>
      </w:r>
      <w:r w:rsidRPr="00675008">
        <w:rPr>
          <w:rFonts w:ascii="Times New Roman" w:eastAsia="Times New Roman" w:hAnsi="Times New Roman" w:cs="Times New Roman"/>
          <w:color w:val="000000"/>
          <w:sz w:val="26"/>
          <w:szCs w:val="26"/>
          <w:lang w:eastAsia="el-GR"/>
        </w:rPr>
        <w:t>επιδιώκει  να το κάνει με έναν χουντικής έμπνευσης νόμο</w:t>
      </w:r>
      <w:r w:rsidR="007B789E" w:rsidRPr="00675008">
        <w:rPr>
          <w:rFonts w:ascii="Times New Roman" w:eastAsia="Times New Roman" w:hAnsi="Times New Roman" w:cs="Times New Roman"/>
          <w:color w:val="000000"/>
          <w:sz w:val="26"/>
          <w:szCs w:val="26"/>
          <w:lang w:eastAsia="el-GR"/>
        </w:rPr>
        <w:t>. Π</w:t>
      </w:r>
      <w:r w:rsidRPr="00675008">
        <w:rPr>
          <w:rFonts w:ascii="Times New Roman" w:eastAsia="Times New Roman" w:hAnsi="Times New Roman" w:cs="Times New Roman"/>
          <w:color w:val="000000"/>
          <w:sz w:val="26"/>
          <w:szCs w:val="26"/>
          <w:lang w:eastAsia="el-GR"/>
        </w:rPr>
        <w:t xml:space="preserve">ροωθεί νέα μέτρα περιορισμού, καταστολής και διάλυσης των διαδηλώσεων και του βασικού εργατικού και κοινωνικού δικαιώματος του </w:t>
      </w:r>
      <w:proofErr w:type="spellStart"/>
      <w:r w:rsidRPr="00675008">
        <w:rPr>
          <w:rFonts w:ascii="Times New Roman" w:eastAsia="Times New Roman" w:hAnsi="Times New Roman" w:cs="Times New Roman"/>
          <w:color w:val="000000"/>
          <w:sz w:val="26"/>
          <w:szCs w:val="26"/>
          <w:lang w:eastAsia="el-GR"/>
        </w:rPr>
        <w:t>συνέρχεσθαι</w:t>
      </w:r>
      <w:proofErr w:type="spellEnd"/>
      <w:r w:rsidRPr="00675008">
        <w:rPr>
          <w:rFonts w:ascii="Times New Roman" w:eastAsia="Times New Roman" w:hAnsi="Times New Roman" w:cs="Times New Roman"/>
          <w:color w:val="000000"/>
          <w:sz w:val="26"/>
          <w:szCs w:val="26"/>
          <w:lang w:eastAsia="el-GR"/>
        </w:rPr>
        <w:t xml:space="preserve">, </w:t>
      </w:r>
      <w:r w:rsidR="007B789E" w:rsidRPr="00675008">
        <w:rPr>
          <w:rFonts w:ascii="Times New Roman" w:eastAsia="Times New Roman" w:hAnsi="Times New Roman" w:cs="Times New Roman"/>
          <w:color w:val="000000"/>
          <w:sz w:val="26"/>
          <w:szCs w:val="26"/>
          <w:lang w:eastAsia="el-GR"/>
        </w:rPr>
        <w:t>το οποίο</w:t>
      </w:r>
      <w:r w:rsidRPr="00675008">
        <w:rPr>
          <w:rFonts w:ascii="Times New Roman" w:eastAsia="Times New Roman" w:hAnsi="Times New Roman" w:cs="Times New Roman"/>
          <w:color w:val="000000"/>
          <w:sz w:val="26"/>
          <w:szCs w:val="26"/>
          <w:lang w:eastAsia="el-GR"/>
        </w:rPr>
        <w:t xml:space="preserve"> κατακτήθηκε με πολλούς, διαχρονικούς κι αιματηρούς αγώνες. Επιχειρεί να φιμώσει τους εργαζόμενους, το λαό και τη νεολαία και να βάλει στον γύψο το δικαίωμα στη διαδήλωση για έναν βασικό λόγο: να περάσει τα αντιλαϊκά μέτρα που ετοιμάζει για το αμέσως επόμενο διάστημα.</w:t>
      </w:r>
    </w:p>
    <w:p w14:paraId="4DA5612B" w14:textId="77777777" w:rsidR="008F1A25" w:rsidRPr="00675008" w:rsidRDefault="008F1A25" w:rsidP="003460D7">
      <w:pPr>
        <w:spacing w:before="100" w:after="0" w:line="276" w:lineRule="auto"/>
        <w:ind w:firstLine="284"/>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color w:val="000000"/>
          <w:sz w:val="26"/>
          <w:szCs w:val="26"/>
          <w:lang w:eastAsia="el-GR"/>
        </w:rPr>
        <w:t>Οι βασικές αλλαγές που επιφέρει το νομοσχέδιο αφορούν τα άρθρα 2, 3 και 9 που εισάγουν τις εξής «καινοτομίες»:</w:t>
      </w:r>
    </w:p>
    <w:p w14:paraId="5C8DA05C" w14:textId="77777777" w:rsidR="008F1A25" w:rsidRPr="00675008" w:rsidRDefault="008F1A25" w:rsidP="00E64558">
      <w:pPr>
        <w:numPr>
          <w:ilvl w:val="0"/>
          <w:numId w:val="1"/>
        </w:numPr>
        <w:spacing w:before="100" w:after="0" w:line="276" w:lineRule="auto"/>
        <w:ind w:left="0"/>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Υποχρεωτική γνωστοποίηση εκ των προτέρων και εγκαίρως προς την αστυνομία</w:t>
      </w:r>
      <w:r w:rsidRPr="00675008">
        <w:rPr>
          <w:rFonts w:ascii="Times New Roman" w:eastAsia="Times New Roman" w:hAnsi="Times New Roman" w:cs="Times New Roman"/>
          <w:color w:val="000000"/>
          <w:sz w:val="26"/>
          <w:szCs w:val="26"/>
          <w:lang w:eastAsia="el-GR"/>
        </w:rPr>
        <w:t>, εγγράφως ή ηλεκτρονικά μέσω της διαδικτυακής πλατφόρμας της Ελληνικής Αστυνομίας για τη σκοπούμενη πραγματοποίηση της δημόσιας υπαίθριας συνάθροισης. Η γνωστοποίηση περιλαμβάνει οπωσδήποτε τα στοιχεία ταυτότητας και επικοινωνίας του οργανωτή, τον ακριβή τόπο, τον χρόνο έναρξης και τον εκτιμώμενο χρόνο λήξης, τον σκοπό καθώς και το προτεινόμενο δρομολόγιο της συνάθροισης. Αυτή η υποχρέωση αφορά το σύνολο των υπαίθριων συναθροίσεων, σταθερών (συγκεντρώσεων) ή κινούμενων (πορειών), με την εξαίρεση των διαδηλώσεων της Πρωτομαγιάς και της 17ης Νοεμβρίου.</w:t>
      </w:r>
    </w:p>
    <w:p w14:paraId="404DDF49" w14:textId="77777777" w:rsidR="008F1A25" w:rsidRPr="00675008" w:rsidRDefault="008F1A25" w:rsidP="00E64558">
      <w:pPr>
        <w:numPr>
          <w:ilvl w:val="0"/>
          <w:numId w:val="1"/>
        </w:numPr>
        <w:spacing w:before="100" w:after="0" w:line="276" w:lineRule="auto"/>
        <w:ind w:left="0"/>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Καταρχήν απαγόρευση των αυθόρμητων υπαίθριων συναθροίσεων</w:t>
      </w:r>
      <w:r w:rsidRPr="00675008">
        <w:rPr>
          <w:rFonts w:ascii="Times New Roman" w:eastAsia="Times New Roman" w:hAnsi="Times New Roman" w:cs="Times New Roman"/>
          <w:color w:val="000000"/>
          <w:sz w:val="26"/>
          <w:szCs w:val="26"/>
          <w:lang w:eastAsia="el-GR"/>
        </w:rPr>
        <w:t>, ενώ δύνανται κατ’ εξαίρεση να επιτραπούν από την αστυνομική αρχή εφόσον δεν διαφαίνονται κίνδυνοι διασάλευσης της δημόσιας ασφάλειας ή σοβαρής διατάραξης της κοινωνικοοικονομικής ζωής, με την επιβολή των ειδικά προβλεπόμενων περιορισμών (περιορισμός σε συγκεκριμένο τμήμα του οδοστρώματος, αλλαγή δρομολογίου κ.ά.).</w:t>
      </w:r>
    </w:p>
    <w:p w14:paraId="067BC2A6" w14:textId="16B2C26C" w:rsidR="008F1A25" w:rsidRPr="00675008" w:rsidRDefault="000A77B4" w:rsidP="00E64558">
      <w:pPr>
        <w:numPr>
          <w:ilvl w:val="0"/>
          <w:numId w:val="1"/>
        </w:numPr>
        <w:spacing w:before="100" w:after="0" w:line="276" w:lineRule="auto"/>
        <w:ind w:left="0"/>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Αυξημένη - ενισχυμένη</w:t>
      </w:r>
      <w:r w:rsidR="00EF5DBE" w:rsidRPr="00675008">
        <w:rPr>
          <w:rFonts w:ascii="Times New Roman" w:eastAsia="Times New Roman" w:hAnsi="Times New Roman" w:cs="Times New Roman"/>
          <w:b/>
          <w:bCs/>
          <w:color w:val="000000"/>
          <w:sz w:val="26"/>
          <w:szCs w:val="26"/>
          <w:lang w:eastAsia="el-GR"/>
        </w:rPr>
        <w:t xml:space="preserve"> </w:t>
      </w:r>
      <w:r w:rsidR="008F1A25" w:rsidRPr="00675008">
        <w:rPr>
          <w:rFonts w:ascii="Times New Roman" w:eastAsia="Times New Roman" w:hAnsi="Times New Roman" w:cs="Times New Roman"/>
          <w:b/>
          <w:bCs/>
          <w:color w:val="000000"/>
          <w:sz w:val="26"/>
          <w:szCs w:val="26"/>
          <w:lang w:eastAsia="el-GR"/>
        </w:rPr>
        <w:t>εξουσία της αστυνομίας για διάλυση διαδηλώσεων με κάθε μέσο.</w:t>
      </w:r>
      <w:r w:rsidR="008F1A25" w:rsidRPr="00675008">
        <w:rPr>
          <w:rFonts w:ascii="Times New Roman" w:eastAsia="Times New Roman" w:hAnsi="Times New Roman" w:cs="Times New Roman"/>
          <w:color w:val="000000"/>
          <w:sz w:val="26"/>
          <w:szCs w:val="26"/>
          <w:lang w:eastAsia="el-GR"/>
        </w:rPr>
        <w:t> </w:t>
      </w:r>
      <w:r w:rsidR="00EF5DBE" w:rsidRPr="00675008">
        <w:rPr>
          <w:rFonts w:ascii="Times New Roman" w:eastAsia="Times New Roman" w:hAnsi="Times New Roman" w:cs="Times New Roman"/>
          <w:color w:val="000000"/>
          <w:sz w:val="26"/>
          <w:szCs w:val="26"/>
          <w:lang w:eastAsia="el-GR"/>
        </w:rPr>
        <w:t xml:space="preserve"> </w:t>
      </w:r>
      <w:r w:rsidR="008F1A25" w:rsidRPr="00675008">
        <w:rPr>
          <w:rFonts w:ascii="Times New Roman" w:eastAsia="Times New Roman" w:hAnsi="Times New Roman" w:cs="Times New Roman"/>
          <w:color w:val="000000"/>
          <w:sz w:val="26"/>
          <w:szCs w:val="26"/>
          <w:lang w:eastAsia="el-GR"/>
        </w:rPr>
        <w:t>Με τη συγκεκριμένη διάταξη</w:t>
      </w:r>
      <w:r w:rsidRPr="00675008">
        <w:rPr>
          <w:rFonts w:ascii="Times New Roman" w:eastAsia="Times New Roman" w:hAnsi="Times New Roman" w:cs="Times New Roman"/>
          <w:color w:val="000000"/>
          <w:sz w:val="26"/>
          <w:szCs w:val="26"/>
          <w:lang w:eastAsia="el-GR"/>
        </w:rPr>
        <w:t xml:space="preserve"> ενώ</w:t>
      </w:r>
      <w:r w:rsidR="008F1A25" w:rsidRPr="00675008">
        <w:rPr>
          <w:rFonts w:ascii="Times New Roman" w:eastAsia="Times New Roman" w:hAnsi="Times New Roman" w:cs="Times New Roman"/>
          <w:color w:val="000000"/>
          <w:sz w:val="26"/>
          <w:szCs w:val="26"/>
          <w:lang w:eastAsia="el-GR"/>
        </w:rPr>
        <w:t xml:space="preserve"> θεσμοθετείται η δυνατότητα διάλυσης της συνάθροισης από την αστυνομία</w:t>
      </w:r>
      <w:r w:rsidRPr="00675008">
        <w:rPr>
          <w:rFonts w:ascii="Times New Roman" w:eastAsia="Times New Roman" w:hAnsi="Times New Roman" w:cs="Times New Roman"/>
          <w:color w:val="000000"/>
          <w:sz w:val="26"/>
          <w:szCs w:val="26"/>
          <w:lang w:eastAsia="el-GR"/>
        </w:rPr>
        <w:t xml:space="preserve">, </w:t>
      </w:r>
      <w:r w:rsidR="008F1A25" w:rsidRPr="00675008">
        <w:rPr>
          <w:rFonts w:ascii="Times New Roman" w:eastAsia="Times New Roman" w:hAnsi="Times New Roman" w:cs="Times New Roman"/>
          <w:color w:val="000000"/>
          <w:sz w:val="26"/>
          <w:szCs w:val="26"/>
          <w:lang w:eastAsia="el-GR"/>
        </w:rPr>
        <w:t xml:space="preserve">προβλέπεται επιπλέον η άσκηση κάθε μέσου για τη διάλυσή της. Έτσι το άρθρο 12 του νομοσχεδίου προβλέπει ότι για την διάλυση δημόσιας συνάθροισης η αστυνομική αρχή μπορεί να χρησιμοποιεί κάθε μέσο, ενώ ακόμη και το </w:t>
      </w:r>
      <w:r w:rsidR="008F1A25" w:rsidRPr="00675008">
        <w:rPr>
          <w:rFonts w:ascii="Times New Roman" w:eastAsia="Times New Roman" w:hAnsi="Times New Roman" w:cs="Times New Roman"/>
          <w:color w:val="000000"/>
          <w:sz w:val="26"/>
          <w:szCs w:val="26"/>
          <w:lang w:eastAsia="el-GR"/>
        </w:rPr>
        <w:lastRenderedPageBreak/>
        <w:t>χουντικό νομοθέτημα προσδιόριζε τουλάχιστον συγκεκριμένα ενδεικτικά μέσα διάλυσης συναθροίσεων.</w:t>
      </w:r>
    </w:p>
    <w:p w14:paraId="54E70696" w14:textId="65CB4A31" w:rsidR="008F1A25" w:rsidRPr="00675008" w:rsidRDefault="008F1A25" w:rsidP="00E64558">
      <w:pPr>
        <w:numPr>
          <w:ilvl w:val="0"/>
          <w:numId w:val="1"/>
        </w:numPr>
        <w:spacing w:before="100" w:after="0" w:line="276" w:lineRule="auto"/>
        <w:ind w:left="0"/>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Υποχρεωτικός ορισμός Οργανωτή,</w:t>
      </w:r>
      <w:r w:rsidRPr="00675008">
        <w:rPr>
          <w:rFonts w:ascii="Times New Roman" w:eastAsia="Times New Roman" w:hAnsi="Times New Roman" w:cs="Times New Roman"/>
          <w:color w:val="000000"/>
          <w:sz w:val="26"/>
          <w:szCs w:val="26"/>
          <w:lang w:eastAsia="el-GR"/>
        </w:rPr>
        <w:t xml:space="preserve"> δηλαδή υπεύθυνου προσώπου για την πραγματοποίηση </w:t>
      </w:r>
      <w:r w:rsidR="000A77B4" w:rsidRPr="00675008">
        <w:rPr>
          <w:rFonts w:ascii="Times New Roman" w:eastAsia="Times New Roman" w:hAnsi="Times New Roman" w:cs="Times New Roman"/>
          <w:color w:val="000000"/>
          <w:sz w:val="26"/>
          <w:szCs w:val="26"/>
          <w:lang w:eastAsia="el-GR"/>
        </w:rPr>
        <w:t>της κάθε</w:t>
      </w:r>
      <w:r w:rsidRPr="00675008">
        <w:rPr>
          <w:rFonts w:ascii="Times New Roman" w:eastAsia="Times New Roman" w:hAnsi="Times New Roman" w:cs="Times New Roman"/>
          <w:color w:val="000000"/>
          <w:sz w:val="26"/>
          <w:szCs w:val="26"/>
          <w:lang w:eastAsia="el-GR"/>
        </w:rPr>
        <w:t xml:space="preserve"> διαδήλωσης ο οποίος φέρει τις υποχρεώσεις </w:t>
      </w:r>
      <w:r w:rsidR="000A77B4" w:rsidRPr="00675008">
        <w:rPr>
          <w:rFonts w:ascii="Times New Roman" w:eastAsia="Times New Roman" w:hAnsi="Times New Roman" w:cs="Times New Roman"/>
          <w:color w:val="000000"/>
          <w:sz w:val="26"/>
          <w:szCs w:val="26"/>
          <w:lang w:eastAsia="el-GR"/>
        </w:rPr>
        <w:t>για τη γνωστοποίησή της</w:t>
      </w:r>
      <w:r w:rsidRPr="00675008">
        <w:rPr>
          <w:rFonts w:ascii="Times New Roman" w:eastAsia="Times New Roman" w:hAnsi="Times New Roman" w:cs="Times New Roman"/>
          <w:color w:val="000000"/>
          <w:sz w:val="26"/>
          <w:szCs w:val="26"/>
          <w:lang w:eastAsia="el-GR"/>
        </w:rPr>
        <w:t xml:space="preserve"> και αποτελεί το πρόσωπο στο οποίο </w:t>
      </w:r>
      <w:r w:rsidR="000A77B4" w:rsidRPr="00675008">
        <w:rPr>
          <w:rFonts w:ascii="Times New Roman" w:eastAsia="Times New Roman" w:hAnsi="Times New Roman" w:cs="Times New Roman"/>
          <w:color w:val="000000"/>
          <w:sz w:val="26"/>
          <w:szCs w:val="26"/>
          <w:lang w:eastAsia="el-GR"/>
        </w:rPr>
        <w:t>ανακοινώνονται</w:t>
      </w:r>
      <w:r w:rsidRPr="00675008">
        <w:rPr>
          <w:rFonts w:ascii="Times New Roman" w:eastAsia="Times New Roman" w:hAnsi="Times New Roman" w:cs="Times New Roman"/>
          <w:color w:val="000000"/>
          <w:sz w:val="26"/>
          <w:szCs w:val="26"/>
          <w:lang w:eastAsia="el-GR"/>
        </w:rPr>
        <w:t xml:space="preserve"> οι αποφάσεις της αστυνομίας για απαγόρευση ή εισαγωγή περιορισμών σε δημόσια υπαίθρια συνάθροιση.</w:t>
      </w:r>
    </w:p>
    <w:p w14:paraId="3DF48FBE" w14:textId="77777777" w:rsidR="008F1A25" w:rsidRPr="00675008" w:rsidRDefault="008F1A25" w:rsidP="00E64558">
      <w:pPr>
        <w:numPr>
          <w:ilvl w:val="0"/>
          <w:numId w:val="1"/>
        </w:numPr>
        <w:spacing w:before="100" w:after="0" w:line="276" w:lineRule="auto"/>
        <w:ind w:left="0"/>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Πρόβλεψη για αστική ευθύνη στο πρόσωπο του οργανωτή</w:t>
      </w:r>
      <w:r w:rsidRPr="00675008">
        <w:rPr>
          <w:rFonts w:ascii="Times New Roman" w:eastAsia="Times New Roman" w:hAnsi="Times New Roman" w:cs="Times New Roman"/>
          <w:color w:val="000000"/>
          <w:sz w:val="26"/>
          <w:szCs w:val="26"/>
          <w:lang w:eastAsia="el-GR"/>
        </w:rPr>
        <w:t> για πράξεις τρίτων που θα λάβουν χώρα στο πλαίσιο της συνάθροισης.</w:t>
      </w:r>
    </w:p>
    <w:p w14:paraId="00AEAD0C" w14:textId="4047AE07" w:rsidR="008F1A25" w:rsidRPr="00675008" w:rsidRDefault="008F1A25" w:rsidP="003460D7">
      <w:pPr>
        <w:spacing w:before="100" w:after="0" w:line="276" w:lineRule="auto"/>
        <w:jc w:val="center"/>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Αυτό το νομοσχέδιο δεν πρέπει να ψηφιστεί…</w:t>
      </w:r>
    </w:p>
    <w:p w14:paraId="4831438E" w14:textId="08F64740" w:rsidR="008F1A25" w:rsidRPr="00675008" w:rsidRDefault="008F1A25" w:rsidP="003460D7">
      <w:pPr>
        <w:spacing w:before="100" w:after="0" w:line="276" w:lineRule="auto"/>
        <w:ind w:firstLine="284"/>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color w:val="000000"/>
          <w:sz w:val="26"/>
          <w:szCs w:val="26"/>
          <w:lang w:eastAsia="el-GR"/>
        </w:rPr>
        <w:t xml:space="preserve">Η κυβέρνηση από την αρχή της εκλογής της έχει επενδύσει την «επιτυχία» της διακυβέρνησής της στην αυταρχική θωράκιση του κράτους και των μηχανισμών του με  την όξυνση της κρατικής καταστολής και της αστυνομικής βίας. Το επιβαλλόμενο δόγμα του «νόμου και της τάξης» εφαρμόζεται με την όξυνση ακραίας κατασταλτικής βίας απέναντι σε εργαζόμενους, φοιτητές και μαθητές και την </w:t>
      </w:r>
      <w:r w:rsidR="000A77B4" w:rsidRPr="00675008">
        <w:rPr>
          <w:rFonts w:ascii="Times New Roman" w:eastAsia="Times New Roman" w:hAnsi="Times New Roman" w:cs="Times New Roman"/>
          <w:color w:val="000000"/>
          <w:sz w:val="26"/>
          <w:szCs w:val="26"/>
          <w:lang w:eastAsia="el-GR"/>
        </w:rPr>
        <w:t xml:space="preserve">«μονιμοποίηση» </w:t>
      </w:r>
      <w:r w:rsidRPr="00675008">
        <w:rPr>
          <w:rFonts w:ascii="Times New Roman" w:eastAsia="Times New Roman" w:hAnsi="Times New Roman" w:cs="Times New Roman"/>
          <w:color w:val="000000"/>
          <w:sz w:val="26"/>
          <w:szCs w:val="26"/>
          <w:lang w:eastAsia="el-GR"/>
        </w:rPr>
        <w:t xml:space="preserve">αυθαιρεσιών και παραβιάσεων δικαιωμάτων, μαζικών «προληπτικών» συλλήψεων και ελέγχων </w:t>
      </w:r>
      <w:r w:rsidR="000A77B4" w:rsidRPr="00675008">
        <w:rPr>
          <w:rFonts w:ascii="Times New Roman" w:eastAsia="Times New Roman" w:hAnsi="Times New Roman" w:cs="Times New Roman"/>
          <w:color w:val="000000"/>
          <w:sz w:val="26"/>
          <w:szCs w:val="26"/>
          <w:lang w:eastAsia="el-GR"/>
        </w:rPr>
        <w:t>οι οποίες</w:t>
      </w:r>
      <w:r w:rsidRPr="00675008">
        <w:rPr>
          <w:rFonts w:ascii="Times New Roman" w:eastAsia="Times New Roman" w:hAnsi="Times New Roman" w:cs="Times New Roman"/>
          <w:color w:val="000000"/>
          <w:sz w:val="26"/>
          <w:szCs w:val="26"/>
          <w:lang w:eastAsia="el-GR"/>
        </w:rPr>
        <w:t xml:space="preserve"> απειλούν κάθε εργαζόμενο.</w:t>
      </w:r>
    </w:p>
    <w:p w14:paraId="24F98025" w14:textId="6210EFA4" w:rsidR="008F1A25" w:rsidRPr="00675008" w:rsidRDefault="008F1A25" w:rsidP="003460D7">
      <w:pPr>
        <w:spacing w:before="100" w:after="0" w:line="276" w:lineRule="auto"/>
        <w:ind w:firstLine="284"/>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color w:val="000000"/>
          <w:sz w:val="26"/>
          <w:szCs w:val="26"/>
          <w:lang w:eastAsia="el-GR"/>
        </w:rPr>
        <w:t>Όμως, αυτό το νομοσχέδιο επιχειρεί</w:t>
      </w:r>
      <w:r w:rsidR="000A77B4" w:rsidRPr="00675008">
        <w:rPr>
          <w:rFonts w:ascii="Times New Roman" w:eastAsia="Times New Roman" w:hAnsi="Times New Roman" w:cs="Times New Roman"/>
          <w:color w:val="000000"/>
          <w:sz w:val="26"/>
          <w:szCs w:val="26"/>
          <w:lang w:eastAsia="el-GR"/>
        </w:rPr>
        <w:t xml:space="preserve"> ακόμα πάρα πέρα</w:t>
      </w:r>
      <w:r w:rsidRPr="00675008">
        <w:rPr>
          <w:rFonts w:ascii="Times New Roman" w:eastAsia="Times New Roman" w:hAnsi="Times New Roman" w:cs="Times New Roman"/>
          <w:color w:val="000000"/>
          <w:sz w:val="26"/>
          <w:szCs w:val="26"/>
          <w:lang w:eastAsia="el-GR"/>
        </w:rPr>
        <w:t xml:space="preserve"> να θεσμοθετήσει την κατάλυση του θεμελιώδους δικαιώματος στη διαδήλωση και την κοινωνική διαμαρτυρία μέσα από την εισαγωγή αποτρεπτικών μηχανισμών, όπως η ποινική αντιμετώπιση της συμμετοχής σε απαγορευμένη διαδήλωση ή η αστική ευθύνη του οργανωτή, αλλά και μηχανισμών «νόμιμης» απαγόρευσης ή διάλυσης κατά το δοκούν, διαδηλώσεων που δεν είναι πολιτικά επιθυμητές.</w:t>
      </w:r>
    </w:p>
    <w:p w14:paraId="65FBFA68" w14:textId="77777777" w:rsidR="008F1A25" w:rsidRPr="00E64558" w:rsidRDefault="008F1A25" w:rsidP="00E64558">
      <w:pPr>
        <w:spacing w:before="100" w:after="0" w:line="276" w:lineRule="auto"/>
        <w:jc w:val="center"/>
        <w:rPr>
          <w:rFonts w:ascii="Times New Roman" w:eastAsia="Times New Roman" w:hAnsi="Times New Roman" w:cs="Times New Roman"/>
          <w:color w:val="000000"/>
          <w:sz w:val="26"/>
          <w:szCs w:val="26"/>
          <w:lang w:eastAsia="el-GR"/>
        </w:rPr>
      </w:pPr>
      <w:r w:rsidRPr="00E64558">
        <w:rPr>
          <w:rFonts w:ascii="Times New Roman" w:eastAsia="Times New Roman" w:hAnsi="Times New Roman" w:cs="Times New Roman"/>
          <w:b/>
          <w:bCs/>
          <w:color w:val="000000"/>
          <w:sz w:val="26"/>
          <w:szCs w:val="26"/>
          <w:lang w:eastAsia="el-GR"/>
        </w:rPr>
        <w:t>Παλλαϊκός ξεσηκωμός και πλατιά μαζική ανυπακοή πρέπει να είναι η απάντηση</w:t>
      </w:r>
    </w:p>
    <w:p w14:paraId="4EE610B7" w14:textId="77777777" w:rsidR="008F1A25" w:rsidRPr="00675008" w:rsidRDefault="008F1A25" w:rsidP="003460D7">
      <w:pPr>
        <w:spacing w:before="100" w:after="0" w:line="276" w:lineRule="auto"/>
        <w:ind w:firstLine="284"/>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color w:val="000000"/>
          <w:sz w:val="26"/>
          <w:szCs w:val="26"/>
          <w:lang w:eastAsia="el-GR"/>
        </w:rPr>
        <w:t>Η δημόσια συνάθροιση και διαδήλωση είναι θεμελιώδη δημοκρατικά δικαιώματα και δεν μπορεί να ασκούνται με άδεια των κυβερνήσεων, ενάντια στις πολιτικές των οποίων κυρίως εκδηλώνονται. Είναι καθήκον μας να υπερασπιστούμε τα κοινωνικά- εργατικά δικαιώματα και ελευθερίες που κερδήθηκαν με τους αντιδικτατορικούς και μεταπολιτευτικούς κοινωνικούς αγώνες οι οποίοι συνεχίζονται μέχρι σήμερα!</w:t>
      </w:r>
    </w:p>
    <w:p w14:paraId="3120A77C" w14:textId="07F5E6C9" w:rsidR="008F1A25" w:rsidRPr="00675008" w:rsidRDefault="008F1A25" w:rsidP="003460D7">
      <w:pPr>
        <w:spacing w:before="100" w:after="0" w:line="276" w:lineRule="auto"/>
        <w:ind w:firstLine="284"/>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Καλούμε σε συμμετοχή στις κινητοποιήσεις που έχουν αποφασίσει η ΑΔΕΔΥ και πλήθος σωματείων:</w:t>
      </w:r>
    </w:p>
    <w:p w14:paraId="4CC61C22" w14:textId="77777777" w:rsidR="008F1A25" w:rsidRPr="00675008" w:rsidRDefault="008F1A25" w:rsidP="00E64558">
      <w:pPr>
        <w:numPr>
          <w:ilvl w:val="0"/>
          <w:numId w:val="2"/>
        </w:numPr>
        <w:spacing w:before="100" w:after="0" w:line="276" w:lineRule="auto"/>
        <w:ind w:left="0"/>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Την Τετάρτη, 8 Ιουλίου 2020, ώρα 11:30πμ, Πλατεία Κοραή.</w:t>
      </w:r>
    </w:p>
    <w:p w14:paraId="67322741" w14:textId="77777777" w:rsidR="008F1A25" w:rsidRPr="00675008" w:rsidRDefault="008F1A25" w:rsidP="00E64558">
      <w:pPr>
        <w:numPr>
          <w:ilvl w:val="0"/>
          <w:numId w:val="2"/>
        </w:numPr>
        <w:spacing w:before="100" w:after="0" w:line="276" w:lineRule="auto"/>
        <w:ind w:left="0"/>
        <w:jc w:val="both"/>
        <w:rPr>
          <w:rFonts w:ascii="Times New Roman" w:eastAsia="Times New Roman" w:hAnsi="Times New Roman" w:cs="Times New Roman"/>
          <w:color w:val="000000"/>
          <w:sz w:val="26"/>
          <w:szCs w:val="26"/>
          <w:lang w:eastAsia="el-GR"/>
        </w:rPr>
      </w:pPr>
      <w:r w:rsidRPr="00675008">
        <w:rPr>
          <w:rFonts w:ascii="Times New Roman" w:eastAsia="Times New Roman" w:hAnsi="Times New Roman" w:cs="Times New Roman"/>
          <w:b/>
          <w:bCs/>
          <w:color w:val="000000"/>
          <w:sz w:val="26"/>
          <w:szCs w:val="26"/>
          <w:lang w:eastAsia="el-GR"/>
        </w:rPr>
        <w:t>Την Πέμπτη, 9 Ιουλίου 2020, ώρα 19:00 συλλαλητήριο στην Πλατεία Κλαυθμώνος.</w:t>
      </w:r>
    </w:p>
    <w:p w14:paraId="6C3DC6FF" w14:textId="23516315" w:rsidR="00C74D88" w:rsidRDefault="00C74D88" w:rsidP="00C74D88">
      <w:pPr>
        <w:tabs>
          <w:tab w:val="left" w:pos="3195"/>
        </w:tabs>
        <w:rPr>
          <w:rFonts w:ascii="Times New Roman" w:hAnsi="Times New Roman" w:cs="Times New Roman"/>
          <w:sz w:val="26"/>
          <w:szCs w:val="26"/>
        </w:rPr>
      </w:pPr>
    </w:p>
    <w:p w14:paraId="0452DEF2" w14:textId="77777777" w:rsidR="00C74D88" w:rsidRPr="00C74D88" w:rsidRDefault="00C74D88" w:rsidP="00C74D88">
      <w:pPr>
        <w:tabs>
          <w:tab w:val="left" w:pos="3195"/>
        </w:tabs>
        <w:rPr>
          <w:rFonts w:ascii="Times New Roman" w:hAnsi="Times New Roman" w:cs="Times New Roman"/>
          <w:sz w:val="26"/>
          <w:szCs w:val="26"/>
        </w:rPr>
      </w:pPr>
    </w:p>
    <w:tbl>
      <w:tblPr>
        <w:tblpPr w:leftFromText="180" w:rightFromText="180" w:vertAnchor="text" w:horzAnchor="margin" w:tblpXSpec="center" w:tblpY="234"/>
        <w:tblW w:w="6846" w:type="dxa"/>
        <w:tblLook w:val="00A0" w:firstRow="1" w:lastRow="0" w:firstColumn="1" w:lastColumn="0" w:noHBand="0" w:noVBand="0"/>
      </w:tblPr>
      <w:tblGrid>
        <w:gridCol w:w="2557"/>
        <w:gridCol w:w="2558"/>
        <w:gridCol w:w="1731"/>
      </w:tblGrid>
      <w:tr w:rsidR="00C74D88" w:rsidRPr="007935DD" w14:paraId="0C2E855B" w14:textId="77777777" w:rsidTr="00600F1F">
        <w:trPr>
          <w:trHeight w:val="1060"/>
        </w:trPr>
        <w:tc>
          <w:tcPr>
            <w:tcW w:w="2557" w:type="dxa"/>
            <w:vMerge w:val="restart"/>
            <w:shd w:val="clear" w:color="auto" w:fill="auto"/>
          </w:tcPr>
          <w:p w14:paraId="6473E731" w14:textId="24F9EEF8" w:rsidR="00C74D88" w:rsidRPr="00251DD9" w:rsidRDefault="00C74D88" w:rsidP="00600F1F">
            <w:pPr>
              <w:spacing w:after="0" w:line="240" w:lineRule="auto"/>
              <w:jc w:val="center"/>
              <w:rPr>
                <w:rFonts w:ascii="Times New Roman" w:hAnsi="Times New Roman"/>
              </w:rPr>
            </w:pPr>
            <w:r>
              <w:rPr>
                <w:rFonts w:ascii="Times New Roman" w:hAnsi="Times New Roman"/>
                <w:noProof/>
                <w:lang w:eastAsia="el-GR"/>
              </w:rPr>
              <w:lastRenderedPageBreak/>
              <w:drawing>
                <wp:anchor distT="0" distB="0" distL="114300" distR="114300" simplePos="0" relativeHeight="251662336" behindDoc="1" locked="0" layoutInCell="1" allowOverlap="1" wp14:anchorId="19080A18" wp14:editId="04073E9E">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άρωση0002"/>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92CE6" w14:textId="77777777" w:rsidR="00C74D88" w:rsidRPr="00251DD9" w:rsidRDefault="00C74D88" w:rsidP="00600F1F">
            <w:pPr>
              <w:spacing w:after="0" w:line="240" w:lineRule="auto"/>
              <w:jc w:val="center"/>
              <w:rPr>
                <w:rFonts w:ascii="Times New Roman" w:hAnsi="Times New Roman"/>
              </w:rPr>
            </w:pPr>
            <w:r w:rsidRPr="00251DD9">
              <w:rPr>
                <w:rFonts w:ascii="Times New Roman" w:hAnsi="Times New Roman"/>
              </w:rPr>
              <w:t>Ο ΠΡΟΕΔΡΟΣ</w:t>
            </w:r>
          </w:p>
          <w:p w14:paraId="3CBC5530" w14:textId="77777777" w:rsidR="00C74D88" w:rsidRPr="00251DD9" w:rsidRDefault="00C74D88" w:rsidP="00600F1F">
            <w:pPr>
              <w:spacing w:after="0" w:line="240" w:lineRule="auto"/>
              <w:jc w:val="center"/>
              <w:rPr>
                <w:rFonts w:ascii="Times New Roman" w:hAnsi="Times New Roman"/>
              </w:rPr>
            </w:pPr>
          </w:p>
          <w:p w14:paraId="201CDFEA" w14:textId="77777777" w:rsidR="00C74D88" w:rsidRPr="00251DD9" w:rsidRDefault="00C74D88" w:rsidP="00600F1F">
            <w:pPr>
              <w:spacing w:after="0" w:line="240" w:lineRule="auto"/>
              <w:jc w:val="center"/>
              <w:rPr>
                <w:rFonts w:ascii="Times New Roman" w:hAnsi="Times New Roman"/>
              </w:rPr>
            </w:pPr>
          </w:p>
          <w:p w14:paraId="0EC6E6CF" w14:textId="77777777" w:rsidR="00C74D88" w:rsidRPr="00251DD9" w:rsidRDefault="00C74D88" w:rsidP="00600F1F">
            <w:pPr>
              <w:spacing w:after="0" w:line="240" w:lineRule="auto"/>
              <w:jc w:val="right"/>
              <w:rPr>
                <w:rFonts w:ascii="Times New Roman" w:hAnsi="Times New Roman"/>
              </w:rPr>
            </w:pPr>
          </w:p>
          <w:p w14:paraId="7F913BA8" w14:textId="77777777" w:rsidR="00C74D88" w:rsidRPr="00251DD9" w:rsidRDefault="00C74D88" w:rsidP="00600F1F">
            <w:pPr>
              <w:spacing w:after="0" w:line="240" w:lineRule="auto"/>
              <w:jc w:val="center"/>
              <w:rPr>
                <w:rFonts w:ascii="Times New Roman" w:hAnsi="Times New Roman"/>
              </w:rPr>
            </w:pPr>
          </w:p>
          <w:p w14:paraId="01AA9F89" w14:textId="77777777" w:rsidR="00C74D88" w:rsidRPr="00251DD9" w:rsidRDefault="00C74D88" w:rsidP="00600F1F">
            <w:pPr>
              <w:spacing w:after="0" w:line="240" w:lineRule="auto"/>
              <w:jc w:val="center"/>
              <w:rPr>
                <w:rFonts w:ascii="Times New Roman" w:hAnsi="Times New Roman"/>
              </w:rPr>
            </w:pPr>
            <w:r w:rsidRPr="00251DD9">
              <w:rPr>
                <w:rFonts w:ascii="Times New Roman" w:hAnsi="Times New Roman"/>
              </w:rPr>
              <w:t>ΜΑΡΙΟΣ</w:t>
            </w:r>
          </w:p>
          <w:p w14:paraId="09B6F5DB" w14:textId="77777777" w:rsidR="00C74D88" w:rsidRPr="00251DD9" w:rsidRDefault="00C74D88" w:rsidP="00600F1F">
            <w:pPr>
              <w:tabs>
                <w:tab w:val="center" w:pos="1170"/>
                <w:tab w:val="right" w:pos="2341"/>
              </w:tabs>
              <w:spacing w:after="0" w:line="240" w:lineRule="auto"/>
              <w:rPr>
                <w:rFonts w:ascii="Times New Roman" w:hAnsi="Times New Roman"/>
                <w:noProof/>
              </w:rPr>
            </w:pPr>
            <w:r w:rsidRPr="00251DD9">
              <w:rPr>
                <w:rFonts w:ascii="Times New Roman" w:hAnsi="Times New Roman"/>
              </w:rPr>
              <w:tab/>
              <w:t>ΧΑΔΟΥΛΗΣ</w:t>
            </w:r>
            <w:r w:rsidRPr="00251DD9">
              <w:rPr>
                <w:rFonts w:ascii="Times New Roman" w:hAnsi="Times New Roman"/>
              </w:rPr>
              <w:tab/>
            </w:r>
          </w:p>
        </w:tc>
        <w:tc>
          <w:tcPr>
            <w:tcW w:w="2558" w:type="dxa"/>
            <w:shd w:val="clear" w:color="auto" w:fill="auto"/>
          </w:tcPr>
          <w:p w14:paraId="4B02970C" w14:textId="2A96CAF9" w:rsidR="00C74D88" w:rsidRPr="00251DD9" w:rsidRDefault="00C74D88" w:rsidP="00600F1F">
            <w:pPr>
              <w:spacing w:after="0" w:line="240" w:lineRule="auto"/>
              <w:jc w:val="center"/>
              <w:rPr>
                <w:rFonts w:ascii="Times New Roman" w:hAnsi="Times New Roman"/>
                <w:noProof/>
              </w:rPr>
            </w:pPr>
            <w:r>
              <w:rPr>
                <w:rFonts w:ascii="Times New Roman" w:hAnsi="Times New Roman"/>
                <w:noProof/>
                <w:lang w:eastAsia="el-GR"/>
              </w:rPr>
              <w:drawing>
                <wp:anchor distT="0" distB="0" distL="114300" distR="114300" simplePos="0" relativeHeight="251661312" behindDoc="1" locked="0" layoutInCell="1" allowOverlap="1" wp14:anchorId="6477EC18" wp14:editId="6090B5AE">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rigas ferraio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DD9">
              <w:rPr>
                <w:rFonts w:ascii="Times New Roman" w:hAnsi="Times New Roman"/>
              </w:rPr>
              <w:t>ΓΙΑ ΤΟ  Δ.Σ.</w:t>
            </w:r>
          </w:p>
        </w:tc>
        <w:tc>
          <w:tcPr>
            <w:tcW w:w="1731" w:type="dxa"/>
            <w:vMerge w:val="restart"/>
            <w:shd w:val="clear" w:color="auto" w:fill="auto"/>
          </w:tcPr>
          <w:p w14:paraId="3D697294" w14:textId="77777777" w:rsidR="00C74D88" w:rsidRPr="00251DD9" w:rsidRDefault="00C74D88" w:rsidP="00600F1F">
            <w:pPr>
              <w:spacing w:after="0" w:line="240" w:lineRule="auto"/>
              <w:jc w:val="center"/>
              <w:rPr>
                <w:rFonts w:ascii="Times New Roman" w:hAnsi="Times New Roman"/>
                <w:noProof/>
              </w:rPr>
            </w:pPr>
          </w:p>
          <w:p w14:paraId="115D7069" w14:textId="77777777" w:rsidR="00C74D88" w:rsidRPr="00251DD9" w:rsidRDefault="00C74D88" w:rsidP="00600F1F">
            <w:pPr>
              <w:spacing w:after="0" w:line="240" w:lineRule="auto"/>
              <w:jc w:val="center"/>
              <w:rPr>
                <w:rFonts w:ascii="Times New Roman" w:hAnsi="Times New Roman"/>
                <w:noProof/>
              </w:rPr>
            </w:pPr>
            <w:r w:rsidRPr="00251DD9">
              <w:rPr>
                <w:rFonts w:ascii="Times New Roman" w:hAnsi="Times New Roman"/>
                <w:noProof/>
              </w:rPr>
              <w:t>Ο ΓΕΝ. ΓΡΑΜΜΑΤΕΑΣ</w:t>
            </w:r>
          </w:p>
          <w:p w14:paraId="48AE1B0D" w14:textId="101B5540" w:rsidR="00C74D88" w:rsidRPr="00251DD9" w:rsidRDefault="00C74D88" w:rsidP="00600F1F">
            <w:pPr>
              <w:spacing w:after="0" w:line="240" w:lineRule="auto"/>
              <w:rPr>
                <w:rFonts w:ascii="Times New Roman" w:hAnsi="Times New Roman"/>
              </w:rPr>
            </w:pPr>
            <w:r>
              <w:rPr>
                <w:rFonts w:ascii="Times New Roman" w:hAnsi="Times New Roman"/>
                <w:noProof/>
                <w:lang w:eastAsia="el-GR"/>
              </w:rPr>
              <w:drawing>
                <wp:anchor distT="0" distB="0" distL="114300" distR="114300" simplePos="0" relativeHeight="251663360" behindDoc="1" locked="0" layoutInCell="1" allowOverlap="1" wp14:anchorId="67A94974" wp14:editId="52FEB2B9">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άρωση0001"/>
                          <pic:cNvPicPr>
                            <a:picLocks noChangeAspect="1" noChangeArrowheads="1"/>
                          </pic:cNvPicPr>
                        </pic:nvPicPr>
                        <pic:blipFill>
                          <a:blip r:embed="rId10">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09052" w14:textId="77777777" w:rsidR="00C74D88" w:rsidRPr="00251DD9" w:rsidRDefault="00C74D88" w:rsidP="00600F1F">
            <w:pPr>
              <w:spacing w:after="0" w:line="240" w:lineRule="auto"/>
              <w:rPr>
                <w:rFonts w:ascii="Times New Roman" w:hAnsi="Times New Roman"/>
              </w:rPr>
            </w:pPr>
          </w:p>
          <w:p w14:paraId="5FBD8862" w14:textId="77777777" w:rsidR="00C74D88" w:rsidRPr="00251DD9" w:rsidRDefault="00C74D88" w:rsidP="00600F1F">
            <w:pPr>
              <w:spacing w:after="0" w:line="240" w:lineRule="auto"/>
              <w:rPr>
                <w:rFonts w:ascii="Times New Roman" w:hAnsi="Times New Roman"/>
              </w:rPr>
            </w:pPr>
          </w:p>
          <w:p w14:paraId="0525F557" w14:textId="77777777" w:rsidR="00C74D88" w:rsidRPr="00251DD9" w:rsidRDefault="00C74D88" w:rsidP="00600F1F">
            <w:pPr>
              <w:spacing w:after="0" w:line="240" w:lineRule="auto"/>
              <w:rPr>
                <w:rFonts w:ascii="Times New Roman" w:hAnsi="Times New Roman"/>
              </w:rPr>
            </w:pPr>
          </w:p>
          <w:p w14:paraId="1C41C700" w14:textId="77777777" w:rsidR="00C74D88" w:rsidRPr="00251DD9" w:rsidRDefault="00C74D88" w:rsidP="00600F1F">
            <w:pPr>
              <w:spacing w:after="0" w:line="240" w:lineRule="auto"/>
              <w:jc w:val="center"/>
              <w:rPr>
                <w:rFonts w:ascii="Times New Roman" w:hAnsi="Times New Roman"/>
              </w:rPr>
            </w:pPr>
            <w:r w:rsidRPr="00251DD9">
              <w:rPr>
                <w:rFonts w:ascii="Times New Roman" w:hAnsi="Times New Roman"/>
              </w:rPr>
              <w:t xml:space="preserve">ΣΩΤΗΡΗΣ </w:t>
            </w:r>
          </w:p>
          <w:p w14:paraId="227C0DEA" w14:textId="77777777" w:rsidR="00C74D88" w:rsidRPr="00251DD9" w:rsidRDefault="00C74D88" w:rsidP="00600F1F">
            <w:pPr>
              <w:spacing w:after="0" w:line="240" w:lineRule="auto"/>
              <w:jc w:val="center"/>
              <w:rPr>
                <w:rFonts w:ascii="Times New Roman" w:hAnsi="Times New Roman"/>
                <w:noProof/>
              </w:rPr>
            </w:pPr>
            <w:r w:rsidRPr="00251DD9">
              <w:rPr>
                <w:rFonts w:ascii="Times New Roman" w:hAnsi="Times New Roman"/>
              </w:rPr>
              <w:t>ΚΑΡΛΗΣ</w:t>
            </w:r>
          </w:p>
        </w:tc>
      </w:tr>
      <w:tr w:rsidR="00C74D88" w:rsidRPr="007935DD" w14:paraId="0C43BA7F" w14:textId="77777777" w:rsidTr="00600F1F">
        <w:trPr>
          <w:trHeight w:val="421"/>
        </w:trPr>
        <w:tc>
          <w:tcPr>
            <w:tcW w:w="0" w:type="auto"/>
            <w:vMerge/>
            <w:shd w:val="clear" w:color="auto" w:fill="auto"/>
            <w:vAlign w:val="center"/>
          </w:tcPr>
          <w:p w14:paraId="6FBEA223" w14:textId="77777777" w:rsidR="00C74D88" w:rsidRPr="007935DD" w:rsidRDefault="00C74D88" w:rsidP="00600F1F">
            <w:pPr>
              <w:rPr>
                <w:noProof/>
                <w:sz w:val="24"/>
                <w:szCs w:val="24"/>
              </w:rPr>
            </w:pPr>
          </w:p>
        </w:tc>
        <w:tc>
          <w:tcPr>
            <w:tcW w:w="2558" w:type="dxa"/>
            <w:shd w:val="clear" w:color="auto" w:fill="auto"/>
          </w:tcPr>
          <w:p w14:paraId="7F5F0DC0" w14:textId="77777777" w:rsidR="00C74D88" w:rsidRPr="007935DD" w:rsidRDefault="00C74D88" w:rsidP="00600F1F">
            <w:pPr>
              <w:rPr>
                <w:bCs/>
                <w:color w:val="000000"/>
                <w:spacing w:val="-4"/>
                <w:sz w:val="24"/>
                <w:szCs w:val="24"/>
              </w:rPr>
            </w:pPr>
          </w:p>
        </w:tc>
        <w:tc>
          <w:tcPr>
            <w:tcW w:w="1731" w:type="dxa"/>
            <w:vMerge/>
            <w:shd w:val="clear" w:color="auto" w:fill="auto"/>
            <w:vAlign w:val="center"/>
          </w:tcPr>
          <w:p w14:paraId="7C9F7475" w14:textId="77777777" w:rsidR="00C74D88" w:rsidRPr="007935DD" w:rsidRDefault="00C74D88" w:rsidP="00600F1F">
            <w:pPr>
              <w:rPr>
                <w:noProof/>
                <w:sz w:val="24"/>
                <w:szCs w:val="24"/>
              </w:rPr>
            </w:pPr>
          </w:p>
        </w:tc>
      </w:tr>
    </w:tbl>
    <w:p w14:paraId="1D5655B5" w14:textId="77777777" w:rsidR="00C74D88" w:rsidRDefault="00C74D88" w:rsidP="00C74D88">
      <w:pPr>
        <w:spacing w:after="100"/>
        <w:jc w:val="center"/>
        <w:rPr>
          <w:rFonts w:ascii="Times New Roman" w:hAnsi="Times New Roman"/>
          <w:b/>
          <w:sz w:val="26"/>
          <w:szCs w:val="26"/>
        </w:rPr>
      </w:pPr>
    </w:p>
    <w:p w14:paraId="3A42F8D1" w14:textId="1BF6F5BB" w:rsidR="008F1A25" w:rsidRPr="00C74D88" w:rsidRDefault="008F1A25" w:rsidP="00C74D88">
      <w:pPr>
        <w:tabs>
          <w:tab w:val="left" w:pos="3195"/>
        </w:tabs>
        <w:rPr>
          <w:rFonts w:ascii="Times New Roman" w:hAnsi="Times New Roman" w:cs="Times New Roman"/>
          <w:sz w:val="26"/>
          <w:szCs w:val="26"/>
        </w:rPr>
      </w:pPr>
    </w:p>
    <w:sectPr w:rsidR="008F1A25" w:rsidRPr="00C74D88" w:rsidSect="00E645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410FD"/>
    <w:multiLevelType w:val="multilevel"/>
    <w:tmpl w:val="B572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997363"/>
    <w:multiLevelType w:val="multilevel"/>
    <w:tmpl w:val="E59E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25"/>
    <w:rsid w:val="000A77B4"/>
    <w:rsid w:val="003460D7"/>
    <w:rsid w:val="00675008"/>
    <w:rsid w:val="006F5DDA"/>
    <w:rsid w:val="00776A66"/>
    <w:rsid w:val="007B789E"/>
    <w:rsid w:val="008F1A25"/>
    <w:rsid w:val="00B00646"/>
    <w:rsid w:val="00C74D88"/>
    <w:rsid w:val="00E42DF4"/>
    <w:rsid w:val="00E64558"/>
    <w:rsid w:val="00EF5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94C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F1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1A25"/>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8F1A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1A25"/>
    <w:rPr>
      <w:b/>
      <w:bCs/>
    </w:rPr>
  </w:style>
  <w:style w:type="character" w:styleId="-">
    <w:name w:val="Hyperlink"/>
    <w:semiHidden/>
    <w:unhideWhenUsed/>
    <w:rsid w:val="006F5D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F1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1A25"/>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8F1A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1A25"/>
    <w:rPr>
      <w:b/>
      <w:bCs/>
    </w:rPr>
  </w:style>
  <w:style w:type="character" w:styleId="-">
    <w:name w:val="Hyperlink"/>
    <w:semiHidden/>
    <w:unhideWhenUsed/>
    <w:rsid w:val="006F5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info@rigasfereospeiraia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4229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Κυρίτση</dc:creator>
  <cp:keywords/>
  <dc:description/>
  <cp:lastModifiedBy>tasos-vasw</cp:lastModifiedBy>
  <cp:revision>7</cp:revision>
  <dcterms:created xsi:type="dcterms:W3CDTF">2020-07-07T16:48:00Z</dcterms:created>
  <dcterms:modified xsi:type="dcterms:W3CDTF">2020-07-07T19:32:00Z</dcterms:modified>
</cp:coreProperties>
</file>