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57" w:rsidRDefault="004C4557" w:rsidP="004C4557">
      <w:pPr>
        <w:pStyle w:val="Web"/>
        <w:spacing w:before="0" w:beforeAutospacing="0" w:after="0" w:afterAutospacing="0" w:line="36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7"/>
        <w:gridCol w:w="4265"/>
      </w:tblGrid>
      <w:tr w:rsidR="004C4557" w:rsidRPr="006F2CF5" w:rsidTr="00DF4E82">
        <w:tc>
          <w:tcPr>
            <w:tcW w:w="4260" w:type="dxa"/>
          </w:tcPr>
          <w:p w:rsidR="004C4557" w:rsidRPr="00EB5103" w:rsidRDefault="004C4557" w:rsidP="00DF4E82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>
              <w:rPr>
                <w:rFonts w:ascii="Candara" w:hAnsi="Candara" w:cs="Times New Roman"/>
                <w:lang w:val="el-GR"/>
              </w:rPr>
              <w:t>Αρ. Πρωτ. 1204</w:t>
            </w:r>
          </w:p>
        </w:tc>
        <w:tc>
          <w:tcPr>
            <w:tcW w:w="4268" w:type="dxa"/>
          </w:tcPr>
          <w:p w:rsidR="004C4557" w:rsidRPr="00EB5103" w:rsidRDefault="004C4557" w:rsidP="00DF4E82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14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12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20</w:t>
            </w:r>
          </w:p>
          <w:p w:rsidR="004C4557" w:rsidRDefault="004C4557" w:rsidP="00DF4E82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4C4557" w:rsidRDefault="004C4557" w:rsidP="00DF4E82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4C4557" w:rsidRPr="00052151" w:rsidRDefault="004C4557" w:rsidP="00DF4E82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4C4557" w:rsidRPr="006F2CF5" w:rsidRDefault="004C4557" w:rsidP="00DF4E82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</w:tc>
      </w:tr>
    </w:tbl>
    <w:p w:rsidR="004C4557" w:rsidRDefault="004C4557" w:rsidP="00F573A4">
      <w:pPr>
        <w:jc w:val="center"/>
        <w:rPr>
          <w:rFonts w:ascii="Candara" w:hAnsi="Candara" w:cs="Times New Roman"/>
          <w:b/>
          <w:sz w:val="24"/>
          <w:szCs w:val="24"/>
          <w:u w:val="single"/>
        </w:rPr>
      </w:pPr>
    </w:p>
    <w:p w:rsidR="00D56FA6" w:rsidRPr="00496BE5" w:rsidRDefault="00F573A4" w:rsidP="00F573A4">
      <w:pPr>
        <w:jc w:val="center"/>
        <w:rPr>
          <w:rFonts w:ascii="Candara" w:hAnsi="Candara" w:cs="Times New Roman"/>
          <w:b/>
          <w:sz w:val="24"/>
          <w:szCs w:val="24"/>
          <w:u w:val="single"/>
        </w:rPr>
      </w:pPr>
      <w:r w:rsidRPr="00496BE5">
        <w:rPr>
          <w:rFonts w:ascii="Candara" w:hAnsi="Candara" w:cs="Times New Roman"/>
          <w:b/>
          <w:sz w:val="24"/>
          <w:szCs w:val="24"/>
          <w:u w:val="single"/>
        </w:rPr>
        <w:t>Όχι στον οικονομικό προϋπολογισμό της Κυβέρνησης που πλήττει Παιδεία, Υγεία και Κοινωνική Ασφάλιση</w:t>
      </w:r>
    </w:p>
    <w:p w:rsidR="00F573A4" w:rsidRPr="00496BE5" w:rsidRDefault="00F573A4" w:rsidP="00F573A4">
      <w:pPr>
        <w:jc w:val="center"/>
        <w:rPr>
          <w:rFonts w:ascii="Candara" w:hAnsi="Candara" w:cs="Times New Roman"/>
          <w:b/>
          <w:sz w:val="24"/>
          <w:szCs w:val="24"/>
          <w:u w:val="single"/>
        </w:rPr>
      </w:pPr>
    </w:p>
    <w:p w:rsidR="00F573A4" w:rsidRPr="00496BE5" w:rsidRDefault="00D56FA6" w:rsidP="00D56FA6">
      <w:pPr>
        <w:spacing w:after="0" w:line="288" w:lineRule="auto"/>
        <w:ind w:firstLine="720"/>
        <w:jc w:val="both"/>
        <w:rPr>
          <w:rFonts w:ascii="Candara" w:hAnsi="Candara" w:cs="Times New Roman"/>
          <w:sz w:val="24"/>
          <w:szCs w:val="24"/>
        </w:rPr>
      </w:pPr>
      <w:r w:rsidRPr="00496BE5">
        <w:rPr>
          <w:rFonts w:ascii="Candara" w:hAnsi="Candara" w:cs="Times New Roman"/>
          <w:sz w:val="24"/>
          <w:szCs w:val="24"/>
        </w:rPr>
        <w:t>Για ακόμα μια φορά</w:t>
      </w:r>
      <w:r w:rsidR="00892428" w:rsidRPr="00496BE5">
        <w:rPr>
          <w:rFonts w:ascii="Candara" w:hAnsi="Candara" w:cs="Times New Roman"/>
          <w:sz w:val="24"/>
          <w:szCs w:val="24"/>
        </w:rPr>
        <w:t>,</w:t>
      </w:r>
      <w:r w:rsidRPr="00496BE5">
        <w:rPr>
          <w:rFonts w:ascii="Candara" w:hAnsi="Candara" w:cs="Times New Roman"/>
          <w:sz w:val="24"/>
          <w:szCs w:val="24"/>
        </w:rPr>
        <w:t xml:space="preserve"> η κυβέρνηση της Ν</w:t>
      </w:r>
      <w:r w:rsidR="00B03433" w:rsidRPr="00496BE5">
        <w:rPr>
          <w:rFonts w:ascii="Candara" w:hAnsi="Candara" w:cs="Times New Roman"/>
          <w:sz w:val="24"/>
          <w:szCs w:val="24"/>
        </w:rPr>
        <w:t>.</w:t>
      </w:r>
      <w:r w:rsidRPr="00496BE5">
        <w:rPr>
          <w:rFonts w:ascii="Candara" w:hAnsi="Candara" w:cs="Times New Roman"/>
          <w:sz w:val="24"/>
          <w:szCs w:val="24"/>
        </w:rPr>
        <w:t>Δ</w:t>
      </w:r>
      <w:r w:rsidR="00B03433" w:rsidRPr="00496BE5">
        <w:rPr>
          <w:rFonts w:ascii="Candara" w:hAnsi="Candara" w:cs="Times New Roman"/>
          <w:sz w:val="24"/>
          <w:szCs w:val="24"/>
        </w:rPr>
        <w:t>.</w:t>
      </w:r>
      <w:r w:rsidRPr="00496BE5">
        <w:rPr>
          <w:rFonts w:ascii="Candara" w:hAnsi="Candara" w:cs="Times New Roman"/>
          <w:sz w:val="24"/>
          <w:szCs w:val="24"/>
        </w:rPr>
        <w:t xml:space="preserve"> φέρνει έναν οικονομικό προϋπολογισμό, </w:t>
      </w:r>
      <w:r w:rsidR="00ED5325" w:rsidRPr="00496BE5">
        <w:rPr>
          <w:rFonts w:ascii="Candara" w:hAnsi="Candara" w:cs="Times New Roman"/>
          <w:sz w:val="24"/>
          <w:szCs w:val="24"/>
        </w:rPr>
        <w:t>για το</w:t>
      </w:r>
      <w:r w:rsidRPr="00496BE5">
        <w:rPr>
          <w:rFonts w:ascii="Candara" w:hAnsi="Candara" w:cs="Times New Roman"/>
          <w:sz w:val="24"/>
          <w:szCs w:val="24"/>
        </w:rPr>
        <w:t xml:space="preserve"> 2021, που προβλέπει </w:t>
      </w:r>
      <w:r w:rsidR="000A421C" w:rsidRPr="00496BE5">
        <w:rPr>
          <w:rFonts w:ascii="Candara" w:hAnsi="Candara" w:cs="Times New Roman"/>
          <w:sz w:val="24"/>
          <w:szCs w:val="24"/>
        </w:rPr>
        <w:t xml:space="preserve">περαιτέρω </w:t>
      </w:r>
      <w:r w:rsidR="00F573A4" w:rsidRPr="00496BE5">
        <w:rPr>
          <w:rFonts w:ascii="Candara" w:hAnsi="Candara" w:cs="Times New Roman"/>
          <w:sz w:val="24"/>
          <w:szCs w:val="24"/>
        </w:rPr>
        <w:t>μειώσεις δαπανών για την Π</w:t>
      </w:r>
      <w:r w:rsidRPr="00496BE5">
        <w:rPr>
          <w:rFonts w:ascii="Candara" w:hAnsi="Candara" w:cs="Times New Roman"/>
          <w:sz w:val="24"/>
          <w:szCs w:val="24"/>
        </w:rPr>
        <w:t xml:space="preserve">αιδεία και την </w:t>
      </w:r>
      <w:r w:rsidR="00F573A4" w:rsidRPr="00496BE5">
        <w:rPr>
          <w:rFonts w:ascii="Candara" w:hAnsi="Candara" w:cs="Times New Roman"/>
          <w:sz w:val="24"/>
          <w:szCs w:val="24"/>
        </w:rPr>
        <w:t>Υ</w:t>
      </w:r>
      <w:r w:rsidR="00B03433" w:rsidRPr="00496BE5">
        <w:rPr>
          <w:rFonts w:ascii="Candara" w:hAnsi="Candara" w:cs="Times New Roman"/>
          <w:sz w:val="24"/>
          <w:szCs w:val="24"/>
        </w:rPr>
        <w:t>γεία</w:t>
      </w:r>
      <w:r w:rsidRPr="00496BE5">
        <w:rPr>
          <w:rFonts w:ascii="Candara" w:hAnsi="Candara" w:cs="Times New Roman"/>
          <w:sz w:val="24"/>
          <w:szCs w:val="24"/>
        </w:rPr>
        <w:t xml:space="preserve"> </w:t>
      </w:r>
      <w:r w:rsidR="00B03433" w:rsidRPr="00496BE5">
        <w:rPr>
          <w:rFonts w:ascii="Candara" w:hAnsi="Candara" w:cs="Times New Roman"/>
          <w:sz w:val="24"/>
          <w:szCs w:val="24"/>
        </w:rPr>
        <w:t xml:space="preserve">και μάλιστα </w:t>
      </w:r>
      <w:r w:rsidRPr="00496BE5">
        <w:rPr>
          <w:rFonts w:ascii="Candara" w:hAnsi="Candara" w:cs="Times New Roman"/>
          <w:sz w:val="24"/>
          <w:szCs w:val="24"/>
        </w:rPr>
        <w:t xml:space="preserve">σήμερα που η αντιμετώπιση της πανδημίας </w:t>
      </w:r>
      <w:r w:rsidR="00ED5325" w:rsidRPr="00496BE5">
        <w:rPr>
          <w:rFonts w:ascii="Candara" w:hAnsi="Candara" w:cs="Times New Roman"/>
          <w:sz w:val="24"/>
          <w:szCs w:val="24"/>
        </w:rPr>
        <w:t xml:space="preserve">απαιτεί σημαντική ενίσχυση </w:t>
      </w:r>
      <w:r w:rsidR="00892428" w:rsidRPr="00496BE5">
        <w:rPr>
          <w:rFonts w:ascii="Candara" w:hAnsi="Candara" w:cs="Times New Roman"/>
          <w:sz w:val="24"/>
          <w:szCs w:val="24"/>
        </w:rPr>
        <w:t>και επένδυση</w:t>
      </w:r>
      <w:r w:rsidR="00B03433" w:rsidRPr="00496BE5">
        <w:rPr>
          <w:rFonts w:ascii="Candara" w:hAnsi="Candara" w:cs="Times New Roman"/>
          <w:sz w:val="24"/>
          <w:szCs w:val="24"/>
        </w:rPr>
        <w:t>,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 </w:t>
      </w:r>
      <w:r w:rsidR="00ED5325" w:rsidRPr="00496BE5">
        <w:rPr>
          <w:rFonts w:ascii="Candara" w:hAnsi="Candara" w:cs="Times New Roman"/>
          <w:sz w:val="24"/>
          <w:szCs w:val="24"/>
        </w:rPr>
        <w:t xml:space="preserve">τόσο στον τομέα της </w:t>
      </w:r>
      <w:r w:rsidR="00892428" w:rsidRPr="00496BE5">
        <w:rPr>
          <w:rFonts w:ascii="Candara" w:hAnsi="Candara" w:cs="Times New Roman"/>
          <w:sz w:val="24"/>
          <w:szCs w:val="24"/>
        </w:rPr>
        <w:t>Υ</w:t>
      </w:r>
      <w:r w:rsidR="00ED5325" w:rsidRPr="00496BE5">
        <w:rPr>
          <w:rFonts w:ascii="Candara" w:hAnsi="Candara" w:cs="Times New Roman"/>
          <w:sz w:val="24"/>
          <w:szCs w:val="24"/>
        </w:rPr>
        <w:t>γείας όσο και σ</w:t>
      </w:r>
      <w:r w:rsidR="00892428" w:rsidRPr="00496BE5">
        <w:rPr>
          <w:rFonts w:ascii="Candara" w:hAnsi="Candara" w:cs="Times New Roman"/>
          <w:sz w:val="24"/>
          <w:szCs w:val="24"/>
        </w:rPr>
        <w:t>ε αυτόν της</w:t>
      </w:r>
      <w:r w:rsidR="00112BCE" w:rsidRPr="00496BE5">
        <w:rPr>
          <w:rFonts w:ascii="Candara" w:hAnsi="Candara" w:cs="Times New Roman"/>
          <w:sz w:val="24"/>
          <w:szCs w:val="24"/>
        </w:rPr>
        <w:t xml:space="preserve"> Δ</w:t>
      </w:r>
      <w:r w:rsidR="00ED5325" w:rsidRPr="00496BE5">
        <w:rPr>
          <w:rFonts w:ascii="Candara" w:hAnsi="Candara" w:cs="Times New Roman"/>
          <w:sz w:val="24"/>
          <w:szCs w:val="24"/>
        </w:rPr>
        <w:t>ημόσια</w:t>
      </w:r>
      <w:r w:rsidR="00892428" w:rsidRPr="00496BE5">
        <w:rPr>
          <w:rFonts w:ascii="Candara" w:hAnsi="Candara" w:cs="Times New Roman"/>
          <w:sz w:val="24"/>
          <w:szCs w:val="24"/>
        </w:rPr>
        <w:t>ς</w:t>
      </w:r>
      <w:r w:rsidR="00112BCE" w:rsidRPr="00496BE5">
        <w:rPr>
          <w:rFonts w:ascii="Candara" w:hAnsi="Candara" w:cs="Times New Roman"/>
          <w:sz w:val="24"/>
          <w:szCs w:val="24"/>
        </w:rPr>
        <w:t xml:space="preserve"> Ε</w:t>
      </w:r>
      <w:r w:rsidR="00ED5325" w:rsidRPr="00496BE5">
        <w:rPr>
          <w:rFonts w:ascii="Candara" w:hAnsi="Candara" w:cs="Times New Roman"/>
          <w:sz w:val="24"/>
          <w:szCs w:val="24"/>
        </w:rPr>
        <w:t>κπαίδευση</w:t>
      </w:r>
      <w:r w:rsidR="00892428" w:rsidRPr="00496BE5">
        <w:rPr>
          <w:rFonts w:ascii="Candara" w:hAnsi="Candara" w:cs="Times New Roman"/>
          <w:sz w:val="24"/>
          <w:szCs w:val="24"/>
        </w:rPr>
        <w:t>ς</w:t>
      </w:r>
      <w:r w:rsidR="00ED5325" w:rsidRPr="00496BE5">
        <w:rPr>
          <w:rFonts w:ascii="Candara" w:hAnsi="Candara" w:cs="Times New Roman"/>
          <w:sz w:val="24"/>
          <w:szCs w:val="24"/>
        </w:rPr>
        <w:t xml:space="preserve">. </w:t>
      </w:r>
    </w:p>
    <w:p w:rsidR="00BE48B9" w:rsidRPr="00496BE5" w:rsidRDefault="00ED5325" w:rsidP="00D56FA6">
      <w:pPr>
        <w:spacing w:after="0" w:line="288" w:lineRule="auto"/>
        <w:ind w:firstLine="720"/>
        <w:jc w:val="both"/>
        <w:rPr>
          <w:rFonts w:ascii="Candara" w:hAnsi="Candara" w:cs="Times New Roman"/>
          <w:sz w:val="24"/>
          <w:szCs w:val="24"/>
        </w:rPr>
      </w:pPr>
      <w:r w:rsidRPr="00496BE5">
        <w:rPr>
          <w:rFonts w:ascii="Candara" w:hAnsi="Candara" w:cs="Times New Roman"/>
          <w:sz w:val="24"/>
          <w:szCs w:val="24"/>
        </w:rPr>
        <w:t xml:space="preserve">Η πρόβλεψη του τακτικού προϋπολογισμού για </w:t>
      </w:r>
      <w:r w:rsidR="00892428" w:rsidRPr="00496BE5">
        <w:rPr>
          <w:rFonts w:ascii="Candara" w:hAnsi="Candara" w:cs="Times New Roman"/>
          <w:sz w:val="24"/>
          <w:szCs w:val="24"/>
        </w:rPr>
        <w:t>την Π</w:t>
      </w:r>
      <w:r w:rsidRPr="00496BE5">
        <w:rPr>
          <w:rFonts w:ascii="Candara" w:hAnsi="Candara" w:cs="Times New Roman"/>
          <w:sz w:val="24"/>
          <w:szCs w:val="24"/>
        </w:rPr>
        <w:t>αιδεία εμφανίζεται μειωμένη κατά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 (-)</w:t>
      </w:r>
      <w:r w:rsidRPr="00496BE5">
        <w:rPr>
          <w:rFonts w:ascii="Candara" w:hAnsi="Candara" w:cs="Times New Roman"/>
          <w:sz w:val="24"/>
          <w:szCs w:val="24"/>
        </w:rPr>
        <w:t xml:space="preserve"> 1,17% </w:t>
      </w:r>
      <w:r w:rsidR="00B03433" w:rsidRPr="00496BE5">
        <w:rPr>
          <w:rFonts w:ascii="Candara" w:hAnsi="Candara" w:cs="Times New Roman"/>
          <w:sz w:val="24"/>
          <w:szCs w:val="24"/>
        </w:rPr>
        <w:t xml:space="preserve">σε σχέση με </w:t>
      </w:r>
      <w:r w:rsidR="000A421C" w:rsidRPr="00496BE5">
        <w:rPr>
          <w:rFonts w:ascii="Candara" w:hAnsi="Candara" w:cs="Times New Roman"/>
          <w:sz w:val="24"/>
          <w:szCs w:val="24"/>
        </w:rPr>
        <w:t>τον περ</w:t>
      </w:r>
      <w:r w:rsidR="00F573A4" w:rsidRPr="00496BE5">
        <w:rPr>
          <w:rFonts w:ascii="Candara" w:hAnsi="Candara" w:cs="Times New Roman"/>
          <w:sz w:val="24"/>
          <w:szCs w:val="24"/>
        </w:rPr>
        <w:t>σινό</w:t>
      </w:r>
      <w:r w:rsidRPr="00496BE5">
        <w:rPr>
          <w:rFonts w:ascii="Candara" w:hAnsi="Candara" w:cs="Times New Roman"/>
          <w:sz w:val="24"/>
          <w:szCs w:val="24"/>
        </w:rPr>
        <w:t xml:space="preserve"> προϋπολογισμό και δεν υπάρχει καμία πρόβλεψη κονδυλίων για αντιμετώπιση του </w:t>
      </w:r>
      <w:proofErr w:type="spellStart"/>
      <w:r w:rsidRPr="00496BE5">
        <w:rPr>
          <w:rFonts w:ascii="Candara" w:hAnsi="Candara" w:cs="Times New Roman"/>
          <w:sz w:val="24"/>
          <w:szCs w:val="24"/>
          <w:lang w:val="en-US"/>
        </w:rPr>
        <w:t>covid</w:t>
      </w:r>
      <w:proofErr w:type="spellEnd"/>
      <w:r w:rsidRPr="00496BE5">
        <w:rPr>
          <w:rFonts w:ascii="Candara" w:hAnsi="Candara" w:cs="Times New Roman"/>
          <w:sz w:val="24"/>
          <w:szCs w:val="24"/>
        </w:rPr>
        <w:t>-19</w:t>
      </w:r>
      <w:r w:rsidR="00892428" w:rsidRPr="00496BE5">
        <w:rPr>
          <w:rFonts w:ascii="Candara" w:hAnsi="Candara" w:cs="Times New Roman"/>
          <w:sz w:val="24"/>
          <w:szCs w:val="24"/>
        </w:rPr>
        <w:t>,</w:t>
      </w:r>
      <w:r w:rsidRPr="00496BE5">
        <w:rPr>
          <w:rFonts w:ascii="Candara" w:hAnsi="Candara" w:cs="Times New Roman"/>
          <w:sz w:val="24"/>
          <w:szCs w:val="24"/>
        </w:rPr>
        <w:t xml:space="preserve"> </w:t>
      </w:r>
      <w:r w:rsidR="00F573A4" w:rsidRPr="00496BE5">
        <w:rPr>
          <w:rFonts w:ascii="Candara" w:hAnsi="Candara" w:cs="Times New Roman"/>
          <w:sz w:val="24"/>
          <w:szCs w:val="24"/>
        </w:rPr>
        <w:t>στο Υ</w:t>
      </w:r>
      <w:r w:rsidR="000A421C" w:rsidRPr="00496BE5">
        <w:rPr>
          <w:rFonts w:ascii="Candara" w:hAnsi="Candara" w:cs="Times New Roman"/>
          <w:sz w:val="24"/>
          <w:szCs w:val="24"/>
        </w:rPr>
        <w:t>πουργείο</w:t>
      </w:r>
      <w:r w:rsidR="00F573A4" w:rsidRPr="00496BE5">
        <w:rPr>
          <w:rFonts w:ascii="Candara" w:hAnsi="Candara" w:cs="Times New Roman"/>
          <w:sz w:val="24"/>
          <w:szCs w:val="24"/>
        </w:rPr>
        <w:t xml:space="preserve"> Π</w:t>
      </w:r>
      <w:r w:rsidRPr="00496BE5">
        <w:rPr>
          <w:rFonts w:ascii="Candara" w:hAnsi="Candara" w:cs="Times New Roman"/>
          <w:sz w:val="24"/>
          <w:szCs w:val="24"/>
        </w:rPr>
        <w:t>αιδείας. Το γεγονός αυτό αναδεικνύει</w:t>
      </w:r>
      <w:r w:rsidR="00892428" w:rsidRPr="00496BE5">
        <w:rPr>
          <w:rFonts w:ascii="Candara" w:hAnsi="Candara" w:cs="Times New Roman"/>
          <w:sz w:val="24"/>
          <w:szCs w:val="24"/>
        </w:rPr>
        <w:t>,</w:t>
      </w:r>
      <w:r w:rsidRPr="00496BE5">
        <w:rPr>
          <w:rFonts w:ascii="Candara" w:hAnsi="Candara" w:cs="Times New Roman"/>
          <w:sz w:val="24"/>
          <w:szCs w:val="24"/>
        </w:rPr>
        <w:t xml:space="preserve"> με τον πλέον εμφατικό τρόπο</w:t>
      </w:r>
      <w:r w:rsidR="00892428" w:rsidRPr="00496BE5">
        <w:rPr>
          <w:rFonts w:ascii="Candara" w:hAnsi="Candara" w:cs="Times New Roman"/>
          <w:sz w:val="24"/>
          <w:szCs w:val="24"/>
        </w:rPr>
        <w:t>,</w:t>
      </w:r>
      <w:r w:rsidRPr="00496BE5">
        <w:rPr>
          <w:rFonts w:ascii="Candara" w:hAnsi="Candara" w:cs="Times New Roman"/>
          <w:sz w:val="24"/>
          <w:szCs w:val="24"/>
        </w:rPr>
        <w:t xml:space="preserve"> ότι δεν υπάρχει </w:t>
      </w:r>
      <w:r w:rsidR="000A421C" w:rsidRPr="00496BE5">
        <w:rPr>
          <w:rFonts w:ascii="Candara" w:hAnsi="Candara" w:cs="Times New Roman"/>
          <w:sz w:val="24"/>
          <w:szCs w:val="24"/>
        </w:rPr>
        <w:t>πολιτική πρόθεση να</w:t>
      </w:r>
      <w:r w:rsidRPr="00496BE5">
        <w:rPr>
          <w:rFonts w:ascii="Candara" w:hAnsi="Candara" w:cs="Times New Roman"/>
          <w:sz w:val="24"/>
          <w:szCs w:val="24"/>
        </w:rPr>
        <w:t xml:space="preserve"> ληφθούν </w:t>
      </w:r>
      <w:r w:rsidR="000A421C" w:rsidRPr="00496BE5">
        <w:rPr>
          <w:rFonts w:ascii="Candara" w:hAnsi="Candara" w:cs="Times New Roman"/>
          <w:sz w:val="24"/>
          <w:szCs w:val="24"/>
        </w:rPr>
        <w:t>ουσιαστικά</w:t>
      </w:r>
      <w:r w:rsidRPr="00496BE5">
        <w:rPr>
          <w:rFonts w:ascii="Candara" w:hAnsi="Candara" w:cs="Times New Roman"/>
          <w:sz w:val="24"/>
          <w:szCs w:val="24"/>
        </w:rPr>
        <w:t xml:space="preserve"> μέτρα  για την ασφαλή υγειονομικά επαναλειτουργία των σχολείων</w:t>
      </w:r>
      <w:r w:rsidR="00F573A4" w:rsidRPr="00496BE5">
        <w:rPr>
          <w:rFonts w:ascii="Candara" w:hAnsi="Candara" w:cs="Times New Roman"/>
          <w:sz w:val="24"/>
          <w:szCs w:val="24"/>
        </w:rPr>
        <w:t xml:space="preserve"> και εντείνει</w:t>
      </w:r>
      <w:r w:rsidR="00892428" w:rsidRPr="00496BE5">
        <w:rPr>
          <w:rFonts w:ascii="Candara" w:hAnsi="Candara" w:cs="Times New Roman"/>
          <w:sz w:val="24"/>
          <w:szCs w:val="24"/>
        </w:rPr>
        <w:t>,</w:t>
      </w:r>
      <w:r w:rsidR="00F573A4" w:rsidRPr="00496BE5">
        <w:rPr>
          <w:rFonts w:ascii="Candara" w:hAnsi="Candara" w:cs="Times New Roman"/>
          <w:sz w:val="24"/>
          <w:szCs w:val="24"/>
        </w:rPr>
        <w:t xml:space="preserve"> ακόμα περισσότερο</w:t>
      </w:r>
      <w:r w:rsidR="00892428" w:rsidRPr="00496BE5">
        <w:rPr>
          <w:rFonts w:ascii="Candara" w:hAnsi="Candara" w:cs="Times New Roman"/>
          <w:sz w:val="24"/>
          <w:szCs w:val="24"/>
        </w:rPr>
        <w:t>,</w:t>
      </w:r>
      <w:r w:rsidR="00F573A4" w:rsidRPr="00496BE5">
        <w:rPr>
          <w:rFonts w:ascii="Candara" w:hAnsi="Candara" w:cs="Times New Roman"/>
          <w:sz w:val="24"/>
          <w:szCs w:val="24"/>
        </w:rPr>
        <w:t xml:space="preserve"> την </w:t>
      </w:r>
      <w:r w:rsidR="00892428" w:rsidRPr="00496BE5">
        <w:rPr>
          <w:rFonts w:ascii="Candara" w:hAnsi="Candara" w:cs="Times New Roman"/>
          <w:sz w:val="24"/>
          <w:szCs w:val="24"/>
        </w:rPr>
        <w:t>πεποίθηση</w:t>
      </w:r>
      <w:r w:rsidR="00F573A4" w:rsidRPr="00496BE5">
        <w:rPr>
          <w:rFonts w:ascii="Candara" w:hAnsi="Candara" w:cs="Times New Roman"/>
          <w:sz w:val="24"/>
          <w:szCs w:val="24"/>
        </w:rPr>
        <w:t xml:space="preserve"> ότι δεν υπάρχει καμία </w:t>
      </w:r>
      <w:r w:rsidR="00892428" w:rsidRPr="00496BE5">
        <w:rPr>
          <w:rFonts w:ascii="Candara" w:hAnsi="Candara" w:cs="Times New Roman"/>
          <w:sz w:val="24"/>
          <w:szCs w:val="24"/>
        </w:rPr>
        <w:t>πρόθεση</w:t>
      </w:r>
      <w:r w:rsidR="00F573A4" w:rsidRPr="00496BE5">
        <w:rPr>
          <w:rFonts w:ascii="Candara" w:hAnsi="Candara" w:cs="Times New Roman"/>
          <w:sz w:val="24"/>
          <w:szCs w:val="24"/>
        </w:rPr>
        <w:t xml:space="preserve"> 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συνολικής </w:t>
      </w:r>
      <w:r w:rsidR="00F573A4" w:rsidRPr="00496BE5">
        <w:rPr>
          <w:rFonts w:ascii="Candara" w:hAnsi="Candara" w:cs="Times New Roman"/>
          <w:sz w:val="24"/>
          <w:szCs w:val="24"/>
        </w:rPr>
        <w:t xml:space="preserve">στήριξης 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και ενίσχυσης </w:t>
      </w:r>
      <w:r w:rsidR="00F573A4" w:rsidRPr="00496BE5">
        <w:rPr>
          <w:rFonts w:ascii="Candara" w:hAnsi="Candara" w:cs="Times New Roman"/>
          <w:sz w:val="24"/>
          <w:szCs w:val="24"/>
        </w:rPr>
        <w:t>της δημόσιας εκπαίδευσης</w:t>
      </w:r>
      <w:r w:rsidR="00B03433" w:rsidRPr="00496BE5">
        <w:rPr>
          <w:rFonts w:ascii="Candara" w:hAnsi="Candara" w:cs="Times New Roman"/>
          <w:sz w:val="24"/>
          <w:szCs w:val="24"/>
        </w:rPr>
        <w:t>. Αποτελεί,</w:t>
      </w:r>
      <w:r w:rsidR="00F573A4" w:rsidRPr="00496BE5">
        <w:rPr>
          <w:rFonts w:ascii="Candara" w:hAnsi="Candara" w:cs="Times New Roman"/>
          <w:sz w:val="24"/>
          <w:szCs w:val="24"/>
        </w:rPr>
        <w:t xml:space="preserve"> </w:t>
      </w:r>
      <w:r w:rsidR="00892428" w:rsidRPr="00496BE5">
        <w:rPr>
          <w:rFonts w:ascii="Candara" w:hAnsi="Candara" w:cs="Times New Roman"/>
          <w:sz w:val="24"/>
          <w:szCs w:val="24"/>
        </w:rPr>
        <w:t>ταυτόχρονα</w:t>
      </w:r>
      <w:r w:rsidR="00B03433" w:rsidRPr="00496BE5">
        <w:rPr>
          <w:rFonts w:ascii="Candara" w:hAnsi="Candara" w:cs="Times New Roman"/>
          <w:sz w:val="24"/>
          <w:szCs w:val="24"/>
        </w:rPr>
        <w:t>, απόδειξη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 μηδαμινής </w:t>
      </w:r>
      <w:r w:rsidR="009F29AD" w:rsidRPr="00496BE5">
        <w:rPr>
          <w:rFonts w:ascii="Candara" w:hAnsi="Candara" w:cs="Times New Roman"/>
          <w:sz w:val="24"/>
          <w:szCs w:val="24"/>
        </w:rPr>
        <w:t>αίσθησης κοινωνικής και πολιτικής ευθύνης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 </w:t>
      </w:r>
      <w:r w:rsidR="009F29AD" w:rsidRPr="00496BE5">
        <w:rPr>
          <w:rFonts w:ascii="Candara" w:hAnsi="Candara" w:cs="Times New Roman"/>
          <w:sz w:val="24"/>
          <w:szCs w:val="24"/>
        </w:rPr>
        <w:t xml:space="preserve">για </w:t>
      </w:r>
      <w:r w:rsidR="00B03433" w:rsidRPr="00496BE5">
        <w:rPr>
          <w:rFonts w:ascii="Candara" w:hAnsi="Candara" w:cs="Times New Roman"/>
          <w:sz w:val="24"/>
          <w:szCs w:val="24"/>
        </w:rPr>
        <w:t>τις</w:t>
      </w:r>
      <w:r w:rsidR="009F29AD" w:rsidRPr="00496BE5">
        <w:rPr>
          <w:rFonts w:ascii="Candara" w:hAnsi="Candara" w:cs="Times New Roman"/>
          <w:sz w:val="24"/>
          <w:szCs w:val="24"/>
        </w:rPr>
        <w:t xml:space="preserve"> συνθήκ</w:t>
      </w:r>
      <w:r w:rsidR="00B03433" w:rsidRPr="00496BE5">
        <w:rPr>
          <w:rFonts w:ascii="Candara" w:hAnsi="Candara" w:cs="Times New Roman"/>
          <w:sz w:val="24"/>
          <w:szCs w:val="24"/>
        </w:rPr>
        <w:t>ες</w:t>
      </w:r>
      <w:r w:rsidR="009F29AD" w:rsidRPr="00496BE5">
        <w:rPr>
          <w:rFonts w:ascii="Candara" w:hAnsi="Candara" w:cs="Times New Roman"/>
          <w:sz w:val="24"/>
          <w:szCs w:val="24"/>
        </w:rPr>
        <w:t xml:space="preserve"> 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που </w:t>
      </w:r>
      <w:r w:rsidR="00B03433" w:rsidRPr="00496BE5">
        <w:rPr>
          <w:rFonts w:ascii="Candara" w:hAnsi="Candara" w:cs="Times New Roman"/>
          <w:sz w:val="24"/>
          <w:szCs w:val="24"/>
        </w:rPr>
        <w:t>επικρατούν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 </w:t>
      </w:r>
      <w:r w:rsidR="00B03433" w:rsidRPr="00496BE5">
        <w:rPr>
          <w:rFonts w:ascii="Candara" w:hAnsi="Candara" w:cs="Times New Roman"/>
          <w:sz w:val="24"/>
          <w:szCs w:val="24"/>
        </w:rPr>
        <w:t>σ</w:t>
      </w:r>
      <w:r w:rsidR="00892428" w:rsidRPr="00496BE5">
        <w:rPr>
          <w:rFonts w:ascii="Candara" w:hAnsi="Candara" w:cs="Times New Roman"/>
          <w:sz w:val="24"/>
          <w:szCs w:val="24"/>
        </w:rPr>
        <w:t>το δημόσιο σχολείο (ανεπάρκεια μέσω</w:t>
      </w:r>
      <w:r w:rsidR="009F29AD" w:rsidRPr="00496BE5">
        <w:rPr>
          <w:rFonts w:ascii="Candara" w:hAnsi="Candara" w:cs="Times New Roman"/>
          <w:sz w:val="24"/>
          <w:szCs w:val="24"/>
        </w:rPr>
        <w:t>ν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 στήριξης </w:t>
      </w:r>
      <w:r w:rsidR="009F29AD" w:rsidRPr="00496BE5">
        <w:rPr>
          <w:rFonts w:ascii="Candara" w:hAnsi="Candara" w:cs="Times New Roman"/>
          <w:sz w:val="24"/>
          <w:szCs w:val="24"/>
        </w:rPr>
        <w:t>μαθητών και εκπαιδευτικών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 με ελλείψεις σε τεχνολογικά μέσα, ίντερνετ, </w:t>
      </w:r>
      <w:r w:rsidR="009F29AD" w:rsidRPr="00496BE5">
        <w:rPr>
          <w:rFonts w:ascii="Candara" w:hAnsi="Candara" w:cs="Times New Roman"/>
          <w:sz w:val="24"/>
          <w:szCs w:val="24"/>
        </w:rPr>
        <w:t>ανυπαρξία πρόβλεψης εκπαιδευτικού υλικού προσαρμοσμένου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 για εξ αποστάσεως διδασκαλία</w:t>
      </w:r>
      <w:r w:rsidR="009F29AD" w:rsidRPr="00496BE5">
        <w:rPr>
          <w:rFonts w:ascii="Candara" w:hAnsi="Candara" w:cs="Times New Roman"/>
          <w:sz w:val="24"/>
          <w:szCs w:val="24"/>
        </w:rPr>
        <w:t>, καμία συζήτηση για αναπροσαρμογή της ύλης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 κλπ</w:t>
      </w:r>
      <w:r w:rsidR="00B03433" w:rsidRPr="00496BE5">
        <w:rPr>
          <w:rFonts w:ascii="Candara" w:hAnsi="Candara" w:cs="Times New Roman"/>
          <w:sz w:val="24"/>
          <w:szCs w:val="24"/>
        </w:rPr>
        <w:t>.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) </w:t>
      </w:r>
      <w:r w:rsidR="00112BCE" w:rsidRPr="00496BE5">
        <w:rPr>
          <w:rFonts w:ascii="Candara" w:hAnsi="Candara" w:cs="Times New Roman"/>
          <w:sz w:val="24"/>
          <w:szCs w:val="24"/>
        </w:rPr>
        <w:t xml:space="preserve">και </w:t>
      </w:r>
      <w:r w:rsidR="00F573A4" w:rsidRPr="00496BE5">
        <w:rPr>
          <w:rFonts w:ascii="Candara" w:hAnsi="Candara" w:cs="Times New Roman"/>
          <w:sz w:val="24"/>
          <w:szCs w:val="24"/>
        </w:rPr>
        <w:t>οξύνει</w:t>
      </w:r>
      <w:r w:rsidR="00892428" w:rsidRPr="00496BE5">
        <w:rPr>
          <w:rFonts w:ascii="Candara" w:hAnsi="Candara" w:cs="Times New Roman"/>
          <w:sz w:val="24"/>
          <w:szCs w:val="24"/>
        </w:rPr>
        <w:t>,</w:t>
      </w:r>
      <w:r w:rsidR="00F573A4" w:rsidRPr="00496BE5">
        <w:rPr>
          <w:rFonts w:ascii="Candara" w:hAnsi="Candara" w:cs="Times New Roman"/>
          <w:sz w:val="24"/>
          <w:szCs w:val="24"/>
        </w:rPr>
        <w:t xml:space="preserve"> ακόμα περισσότερο</w:t>
      </w:r>
      <w:r w:rsidR="00892428" w:rsidRPr="00496BE5">
        <w:rPr>
          <w:rFonts w:ascii="Candara" w:hAnsi="Candara" w:cs="Times New Roman"/>
          <w:sz w:val="24"/>
          <w:szCs w:val="24"/>
        </w:rPr>
        <w:t>,</w:t>
      </w:r>
      <w:r w:rsidR="00F573A4" w:rsidRPr="00496BE5">
        <w:rPr>
          <w:rFonts w:ascii="Candara" w:hAnsi="Candara" w:cs="Times New Roman"/>
          <w:sz w:val="24"/>
          <w:szCs w:val="24"/>
        </w:rPr>
        <w:t xml:space="preserve"> τις </w:t>
      </w:r>
      <w:r w:rsidR="00892428" w:rsidRPr="00496BE5">
        <w:rPr>
          <w:rFonts w:ascii="Candara" w:hAnsi="Candara" w:cs="Times New Roman"/>
          <w:sz w:val="24"/>
          <w:szCs w:val="24"/>
        </w:rPr>
        <w:t>προ</w:t>
      </w:r>
      <w:r w:rsidR="00B03433" w:rsidRPr="00496BE5">
        <w:rPr>
          <w:rFonts w:ascii="Candara" w:hAnsi="Candara" w:cs="Times New Roman"/>
          <w:sz w:val="24"/>
          <w:szCs w:val="24"/>
        </w:rPr>
        <w:t>ϋ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πάρχουσες </w:t>
      </w:r>
      <w:r w:rsidR="00F573A4" w:rsidRPr="00496BE5">
        <w:rPr>
          <w:rFonts w:ascii="Candara" w:hAnsi="Candara" w:cs="Times New Roman"/>
          <w:sz w:val="24"/>
          <w:szCs w:val="24"/>
        </w:rPr>
        <w:t>μορφωτικές και κοινωνικές</w:t>
      </w:r>
      <w:r w:rsidR="00892428" w:rsidRPr="00496BE5">
        <w:rPr>
          <w:rFonts w:ascii="Candara" w:hAnsi="Candara" w:cs="Times New Roman"/>
          <w:sz w:val="24"/>
          <w:szCs w:val="24"/>
        </w:rPr>
        <w:t xml:space="preserve"> ανισότητες των μαθητών</w:t>
      </w:r>
      <w:r w:rsidRPr="00496BE5">
        <w:rPr>
          <w:rFonts w:ascii="Candara" w:hAnsi="Candara" w:cs="Times New Roman"/>
          <w:sz w:val="24"/>
          <w:szCs w:val="24"/>
        </w:rPr>
        <w:t>.</w:t>
      </w:r>
    </w:p>
    <w:p w:rsidR="00ED5325" w:rsidRPr="00496BE5" w:rsidRDefault="00ED5325" w:rsidP="00D56FA6">
      <w:pPr>
        <w:spacing w:after="0" w:line="288" w:lineRule="auto"/>
        <w:ind w:firstLine="720"/>
        <w:jc w:val="both"/>
        <w:rPr>
          <w:rFonts w:ascii="Candara" w:hAnsi="Candara" w:cs="Times New Roman"/>
          <w:sz w:val="24"/>
          <w:szCs w:val="24"/>
        </w:rPr>
      </w:pPr>
      <w:r w:rsidRPr="00496BE5">
        <w:rPr>
          <w:rFonts w:ascii="Candara" w:hAnsi="Candara" w:cs="Times New Roman"/>
          <w:sz w:val="24"/>
          <w:szCs w:val="24"/>
        </w:rPr>
        <w:lastRenderedPageBreak/>
        <w:t xml:space="preserve">Επίσης ο </w:t>
      </w:r>
      <w:r w:rsidR="000A421C" w:rsidRPr="00496BE5">
        <w:rPr>
          <w:rFonts w:ascii="Candara" w:hAnsi="Candara" w:cs="Times New Roman"/>
          <w:sz w:val="24"/>
          <w:szCs w:val="24"/>
        </w:rPr>
        <w:t>οικονομικός προϋπολογισμός</w:t>
      </w:r>
      <w:r w:rsidRPr="00496BE5">
        <w:rPr>
          <w:rFonts w:ascii="Candara" w:hAnsi="Candara" w:cs="Times New Roman"/>
          <w:sz w:val="24"/>
          <w:szCs w:val="24"/>
        </w:rPr>
        <w:t xml:space="preserve"> προβλέπει μείωση δαπανών για την κοινωνική ασφάλιση</w:t>
      </w:r>
      <w:r w:rsidR="00892428" w:rsidRPr="00496BE5">
        <w:rPr>
          <w:rFonts w:ascii="Candara" w:hAnsi="Candara" w:cs="Times New Roman"/>
          <w:sz w:val="24"/>
          <w:szCs w:val="24"/>
        </w:rPr>
        <w:t>,</w:t>
      </w:r>
      <w:r w:rsidRPr="00496BE5">
        <w:rPr>
          <w:rFonts w:ascii="Candara" w:hAnsi="Candara" w:cs="Times New Roman"/>
          <w:sz w:val="24"/>
          <w:szCs w:val="24"/>
        </w:rPr>
        <w:t xml:space="preserve"> </w:t>
      </w:r>
      <w:r w:rsidR="00B03433" w:rsidRPr="00496BE5">
        <w:rPr>
          <w:rFonts w:ascii="Candara" w:hAnsi="Candara" w:cs="Times New Roman"/>
          <w:sz w:val="24"/>
          <w:szCs w:val="24"/>
        </w:rPr>
        <w:t>γεγονός</w:t>
      </w:r>
      <w:r w:rsidR="000A421C" w:rsidRPr="00496BE5">
        <w:rPr>
          <w:rFonts w:ascii="Candara" w:hAnsi="Candara" w:cs="Times New Roman"/>
          <w:sz w:val="24"/>
          <w:szCs w:val="24"/>
        </w:rPr>
        <w:t xml:space="preserve"> που ανοίγει το</w:t>
      </w:r>
      <w:r w:rsidRPr="00496BE5">
        <w:rPr>
          <w:rFonts w:ascii="Candara" w:hAnsi="Candara" w:cs="Times New Roman"/>
          <w:sz w:val="24"/>
          <w:szCs w:val="24"/>
        </w:rPr>
        <w:t xml:space="preserve"> δρόμο για το πέρασμα των επικουρικών συντά</w:t>
      </w:r>
      <w:r w:rsidR="00892428" w:rsidRPr="00496BE5">
        <w:rPr>
          <w:rFonts w:ascii="Candara" w:hAnsi="Candara" w:cs="Times New Roman"/>
          <w:sz w:val="24"/>
          <w:szCs w:val="24"/>
        </w:rPr>
        <w:t>ξεων στην ιδιωτική ασφάλιση</w:t>
      </w:r>
      <w:r w:rsidRPr="00496BE5">
        <w:rPr>
          <w:rFonts w:ascii="Candara" w:hAnsi="Candara" w:cs="Times New Roman"/>
          <w:sz w:val="24"/>
          <w:szCs w:val="24"/>
        </w:rPr>
        <w:t>.</w:t>
      </w:r>
    </w:p>
    <w:p w:rsidR="000A421C" w:rsidRPr="00496BE5" w:rsidRDefault="000A421C" w:rsidP="00D56FA6">
      <w:pPr>
        <w:spacing w:after="0" w:line="288" w:lineRule="auto"/>
        <w:ind w:firstLine="720"/>
        <w:jc w:val="both"/>
        <w:rPr>
          <w:rFonts w:ascii="Candara" w:hAnsi="Candara" w:cs="Times New Roman"/>
          <w:b/>
          <w:sz w:val="24"/>
          <w:szCs w:val="24"/>
        </w:rPr>
      </w:pPr>
      <w:r w:rsidRPr="00496BE5">
        <w:rPr>
          <w:rFonts w:ascii="Candara" w:hAnsi="Candara" w:cs="Times New Roman"/>
          <w:sz w:val="24"/>
          <w:szCs w:val="24"/>
        </w:rPr>
        <w:t>Το Δ</w:t>
      </w:r>
      <w:r w:rsidR="00B03433" w:rsidRPr="00496BE5">
        <w:rPr>
          <w:rFonts w:ascii="Candara" w:hAnsi="Candara" w:cs="Times New Roman"/>
          <w:sz w:val="24"/>
          <w:szCs w:val="24"/>
        </w:rPr>
        <w:t>.</w:t>
      </w:r>
      <w:r w:rsidRPr="00496BE5">
        <w:rPr>
          <w:rFonts w:ascii="Candara" w:hAnsi="Candara" w:cs="Times New Roman"/>
          <w:sz w:val="24"/>
          <w:szCs w:val="24"/>
        </w:rPr>
        <w:t>Σ</w:t>
      </w:r>
      <w:r w:rsidR="00B03433" w:rsidRPr="00496BE5">
        <w:rPr>
          <w:rFonts w:ascii="Candara" w:hAnsi="Candara" w:cs="Times New Roman"/>
          <w:sz w:val="24"/>
          <w:szCs w:val="24"/>
        </w:rPr>
        <w:t>.</w:t>
      </w:r>
      <w:r w:rsidRPr="00496BE5">
        <w:rPr>
          <w:rFonts w:ascii="Candara" w:hAnsi="Candara" w:cs="Times New Roman"/>
          <w:sz w:val="24"/>
          <w:szCs w:val="24"/>
        </w:rPr>
        <w:t xml:space="preserve"> της Δ</w:t>
      </w:r>
      <w:r w:rsidR="00B03433" w:rsidRPr="00496BE5">
        <w:rPr>
          <w:rFonts w:ascii="Candara" w:hAnsi="Candara" w:cs="Times New Roman"/>
          <w:sz w:val="24"/>
          <w:szCs w:val="24"/>
        </w:rPr>
        <w:t>.</w:t>
      </w:r>
      <w:r w:rsidRPr="00496BE5">
        <w:rPr>
          <w:rFonts w:ascii="Candara" w:hAnsi="Candara" w:cs="Times New Roman"/>
          <w:sz w:val="24"/>
          <w:szCs w:val="24"/>
        </w:rPr>
        <w:t>Ο</w:t>
      </w:r>
      <w:r w:rsidR="00B03433" w:rsidRPr="00496BE5">
        <w:rPr>
          <w:rFonts w:ascii="Candara" w:hAnsi="Candara" w:cs="Times New Roman"/>
          <w:sz w:val="24"/>
          <w:szCs w:val="24"/>
        </w:rPr>
        <w:t>.</w:t>
      </w:r>
      <w:r w:rsidRPr="00496BE5">
        <w:rPr>
          <w:rFonts w:ascii="Candara" w:hAnsi="Candara" w:cs="Times New Roman"/>
          <w:sz w:val="24"/>
          <w:szCs w:val="24"/>
        </w:rPr>
        <w:t>Ε</w:t>
      </w:r>
      <w:r w:rsidR="00B03433" w:rsidRPr="00496BE5">
        <w:rPr>
          <w:rFonts w:ascii="Candara" w:hAnsi="Candara" w:cs="Times New Roman"/>
          <w:sz w:val="24"/>
          <w:szCs w:val="24"/>
        </w:rPr>
        <w:t>.</w:t>
      </w:r>
      <w:r w:rsidRPr="00496BE5">
        <w:rPr>
          <w:rFonts w:ascii="Candara" w:hAnsi="Candara" w:cs="Times New Roman"/>
          <w:sz w:val="24"/>
          <w:szCs w:val="24"/>
        </w:rPr>
        <w:t xml:space="preserve"> απέναντι στις νέες επιθέσεις</w:t>
      </w:r>
      <w:r w:rsidR="00067ADB" w:rsidRPr="00496BE5">
        <w:rPr>
          <w:rFonts w:ascii="Candara" w:hAnsi="Candara" w:cs="Times New Roman"/>
          <w:sz w:val="24"/>
          <w:szCs w:val="24"/>
        </w:rPr>
        <w:t xml:space="preserve"> </w:t>
      </w:r>
      <w:r w:rsidRPr="00496BE5">
        <w:rPr>
          <w:rFonts w:ascii="Candara" w:hAnsi="Candara" w:cs="Times New Roman"/>
          <w:sz w:val="24"/>
          <w:szCs w:val="24"/>
        </w:rPr>
        <w:t xml:space="preserve"> που η Κυβέρνηση σχεδιάζει</w:t>
      </w:r>
      <w:r w:rsidR="00067ADB" w:rsidRPr="00496BE5">
        <w:rPr>
          <w:rFonts w:ascii="Candara" w:hAnsi="Candara" w:cs="Times New Roman"/>
          <w:sz w:val="24"/>
          <w:szCs w:val="24"/>
        </w:rPr>
        <w:t>,</w:t>
      </w:r>
      <w:r w:rsidRPr="00496BE5">
        <w:rPr>
          <w:rFonts w:ascii="Candara" w:hAnsi="Candara" w:cs="Times New Roman"/>
          <w:sz w:val="24"/>
          <w:szCs w:val="24"/>
        </w:rPr>
        <w:t xml:space="preserve">  μέσω του οικονομικού προϋπολογισμού, </w:t>
      </w:r>
      <w:r w:rsidR="00892428" w:rsidRPr="00496BE5">
        <w:rPr>
          <w:rFonts w:ascii="Candara" w:hAnsi="Candara" w:cs="Times New Roman"/>
          <w:sz w:val="24"/>
          <w:szCs w:val="24"/>
        </w:rPr>
        <w:t>τόσο ενάντια</w:t>
      </w:r>
      <w:r w:rsidR="00F573A4" w:rsidRPr="00496BE5">
        <w:rPr>
          <w:rFonts w:ascii="Candara" w:hAnsi="Candara" w:cs="Times New Roman"/>
          <w:sz w:val="24"/>
          <w:szCs w:val="24"/>
        </w:rPr>
        <w:t xml:space="preserve"> στη</w:t>
      </w:r>
      <w:r w:rsidR="00067ADB" w:rsidRPr="00496BE5">
        <w:rPr>
          <w:rFonts w:ascii="Candara" w:hAnsi="Candara" w:cs="Times New Roman"/>
          <w:sz w:val="24"/>
          <w:szCs w:val="24"/>
        </w:rPr>
        <w:t xml:space="preserve"> δημόσια εκπαίδευση και</w:t>
      </w:r>
      <w:r w:rsidRPr="00496BE5">
        <w:rPr>
          <w:rFonts w:ascii="Candara" w:hAnsi="Candara" w:cs="Times New Roman"/>
          <w:sz w:val="24"/>
          <w:szCs w:val="24"/>
        </w:rPr>
        <w:t xml:space="preserve"> </w:t>
      </w:r>
      <w:r w:rsidR="009F29AD" w:rsidRPr="00496BE5">
        <w:rPr>
          <w:rFonts w:ascii="Candara" w:hAnsi="Candara" w:cs="Times New Roman"/>
          <w:sz w:val="24"/>
          <w:szCs w:val="24"/>
        </w:rPr>
        <w:t>σ</w:t>
      </w:r>
      <w:r w:rsidRPr="00496BE5">
        <w:rPr>
          <w:rFonts w:ascii="Candara" w:hAnsi="Candara" w:cs="Times New Roman"/>
          <w:sz w:val="24"/>
          <w:szCs w:val="24"/>
        </w:rPr>
        <w:t xml:space="preserve">τα μορφωτικά δικαιώματα των μαθητών μας </w:t>
      </w:r>
      <w:r w:rsidR="00892428" w:rsidRPr="00496BE5">
        <w:rPr>
          <w:rFonts w:ascii="Candara" w:hAnsi="Candara" w:cs="Times New Roman"/>
          <w:sz w:val="24"/>
          <w:szCs w:val="24"/>
        </w:rPr>
        <w:t>όσο</w:t>
      </w:r>
      <w:r w:rsidRPr="00496BE5">
        <w:rPr>
          <w:rFonts w:ascii="Candara" w:hAnsi="Candara" w:cs="Times New Roman"/>
          <w:sz w:val="24"/>
          <w:szCs w:val="24"/>
        </w:rPr>
        <w:t xml:space="preserve"> και </w:t>
      </w:r>
      <w:r w:rsidR="009F29AD" w:rsidRPr="00496BE5">
        <w:rPr>
          <w:rFonts w:ascii="Candara" w:hAnsi="Candara" w:cs="Times New Roman"/>
          <w:sz w:val="24"/>
          <w:szCs w:val="24"/>
        </w:rPr>
        <w:t>σ</w:t>
      </w:r>
      <w:r w:rsidRPr="00496BE5">
        <w:rPr>
          <w:rFonts w:ascii="Candara" w:hAnsi="Candara" w:cs="Times New Roman"/>
          <w:sz w:val="24"/>
          <w:szCs w:val="24"/>
        </w:rPr>
        <w:t>τα εργασιακά δικαιώματα των εκπαιδευτικών</w:t>
      </w:r>
      <w:r w:rsidR="00892428" w:rsidRPr="00496BE5">
        <w:rPr>
          <w:rFonts w:ascii="Candara" w:hAnsi="Candara" w:cs="Times New Roman"/>
          <w:sz w:val="24"/>
          <w:szCs w:val="24"/>
        </w:rPr>
        <w:t>,</w:t>
      </w:r>
      <w:r w:rsidRPr="00496BE5">
        <w:rPr>
          <w:rFonts w:ascii="Candara" w:hAnsi="Candara" w:cs="Times New Roman"/>
          <w:sz w:val="24"/>
          <w:szCs w:val="24"/>
        </w:rPr>
        <w:t xml:space="preserve"> </w:t>
      </w:r>
      <w:r w:rsidRPr="00496BE5">
        <w:rPr>
          <w:rFonts w:ascii="Candara" w:hAnsi="Candara" w:cs="Times New Roman"/>
          <w:b/>
          <w:sz w:val="24"/>
          <w:szCs w:val="24"/>
        </w:rPr>
        <w:t xml:space="preserve">προγραμματίζει την Τρίτη 15 Δεκεμβρίου, ημέρα ψήφισης του </w:t>
      </w:r>
      <w:r w:rsidR="00506BC2" w:rsidRPr="00496BE5">
        <w:rPr>
          <w:rFonts w:ascii="Candara" w:hAnsi="Candara" w:cs="Times New Roman"/>
          <w:b/>
          <w:sz w:val="24"/>
          <w:szCs w:val="24"/>
        </w:rPr>
        <w:t xml:space="preserve">οικονομικού </w:t>
      </w:r>
      <w:r w:rsidRPr="00496BE5">
        <w:rPr>
          <w:rFonts w:ascii="Candara" w:hAnsi="Candara" w:cs="Times New Roman"/>
          <w:b/>
          <w:sz w:val="24"/>
          <w:szCs w:val="24"/>
        </w:rPr>
        <w:t>προϋπολογισμού, συμβολική παράσταση διαμαρτυρίας του Δ</w:t>
      </w:r>
      <w:r w:rsidR="00067ADB" w:rsidRPr="00496BE5">
        <w:rPr>
          <w:rFonts w:ascii="Candara" w:hAnsi="Candara" w:cs="Times New Roman"/>
          <w:b/>
          <w:sz w:val="24"/>
          <w:szCs w:val="24"/>
        </w:rPr>
        <w:t>.</w:t>
      </w:r>
      <w:r w:rsidRPr="00496BE5">
        <w:rPr>
          <w:rFonts w:ascii="Candara" w:hAnsi="Candara" w:cs="Times New Roman"/>
          <w:b/>
          <w:sz w:val="24"/>
          <w:szCs w:val="24"/>
        </w:rPr>
        <w:t>Σ</w:t>
      </w:r>
      <w:r w:rsidR="00067ADB" w:rsidRPr="00496BE5">
        <w:rPr>
          <w:rFonts w:ascii="Candara" w:hAnsi="Candara" w:cs="Times New Roman"/>
          <w:b/>
          <w:sz w:val="24"/>
          <w:szCs w:val="24"/>
        </w:rPr>
        <w:t>.</w:t>
      </w:r>
      <w:r w:rsidRPr="00496BE5">
        <w:rPr>
          <w:rFonts w:ascii="Candara" w:hAnsi="Candara" w:cs="Times New Roman"/>
          <w:b/>
          <w:sz w:val="24"/>
          <w:szCs w:val="24"/>
        </w:rPr>
        <w:t xml:space="preserve"> έξω από τη Βουλή</w:t>
      </w:r>
      <w:r w:rsidR="00506BC2" w:rsidRPr="00496BE5">
        <w:rPr>
          <w:rFonts w:ascii="Candara" w:hAnsi="Candara" w:cs="Times New Roman"/>
          <w:b/>
          <w:sz w:val="24"/>
          <w:szCs w:val="24"/>
        </w:rPr>
        <w:t>,</w:t>
      </w:r>
      <w:r w:rsidRPr="00496BE5">
        <w:rPr>
          <w:rFonts w:ascii="Candara" w:hAnsi="Candara" w:cs="Times New Roman"/>
          <w:b/>
          <w:sz w:val="24"/>
          <w:szCs w:val="24"/>
        </w:rPr>
        <w:t xml:space="preserve"> στις 12 ώρα με </w:t>
      </w:r>
      <w:r w:rsidR="00892428" w:rsidRPr="00496BE5">
        <w:rPr>
          <w:rFonts w:ascii="Candara" w:hAnsi="Candara" w:cs="Times New Roman"/>
          <w:b/>
          <w:sz w:val="24"/>
          <w:szCs w:val="24"/>
        </w:rPr>
        <w:t>αιτήματα</w:t>
      </w:r>
      <w:r w:rsidRPr="00496BE5">
        <w:rPr>
          <w:rFonts w:ascii="Candara" w:hAnsi="Candara" w:cs="Times New Roman"/>
          <w:b/>
          <w:sz w:val="24"/>
          <w:szCs w:val="24"/>
        </w:rPr>
        <w:t>:</w:t>
      </w:r>
    </w:p>
    <w:p w:rsidR="000A421C" w:rsidRPr="00496BE5" w:rsidRDefault="000A421C" w:rsidP="00892428">
      <w:pPr>
        <w:spacing w:after="0" w:line="288" w:lineRule="auto"/>
        <w:ind w:left="720" w:hanging="630"/>
        <w:jc w:val="both"/>
        <w:rPr>
          <w:rFonts w:ascii="Candara" w:hAnsi="Candara" w:cs="Times New Roman"/>
          <w:sz w:val="24"/>
          <w:szCs w:val="24"/>
        </w:rPr>
      </w:pPr>
    </w:p>
    <w:p w:rsidR="00ED5325" w:rsidRPr="00496BE5" w:rsidRDefault="000A421C" w:rsidP="004C4557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496BE5">
        <w:rPr>
          <w:rFonts w:ascii="Candara" w:hAnsi="Candara"/>
          <w:sz w:val="24"/>
          <w:szCs w:val="24"/>
        </w:rPr>
        <w:t xml:space="preserve">Να μην περάσει ο </w:t>
      </w:r>
      <w:r w:rsidR="00067ADB" w:rsidRPr="00496BE5">
        <w:rPr>
          <w:rFonts w:ascii="Candara" w:hAnsi="Candara"/>
          <w:sz w:val="24"/>
          <w:szCs w:val="24"/>
        </w:rPr>
        <w:t>αντ</w:t>
      </w:r>
      <w:r w:rsidRPr="00496BE5">
        <w:rPr>
          <w:rFonts w:ascii="Candara" w:hAnsi="Candara"/>
          <w:sz w:val="24"/>
          <w:szCs w:val="24"/>
        </w:rPr>
        <w:t>εργατικός</w:t>
      </w:r>
      <w:r w:rsidR="00F573A4" w:rsidRPr="00496BE5">
        <w:rPr>
          <w:rFonts w:ascii="Candara" w:hAnsi="Candara"/>
          <w:sz w:val="24"/>
          <w:szCs w:val="24"/>
        </w:rPr>
        <w:t xml:space="preserve"> οικονομικός</w:t>
      </w:r>
      <w:r w:rsidRPr="00496BE5">
        <w:rPr>
          <w:rFonts w:ascii="Candara" w:hAnsi="Candara"/>
          <w:sz w:val="24"/>
          <w:szCs w:val="24"/>
        </w:rPr>
        <w:t xml:space="preserve"> </w:t>
      </w:r>
      <w:r w:rsidR="00F573A4" w:rsidRPr="00496BE5">
        <w:rPr>
          <w:rFonts w:ascii="Candara" w:hAnsi="Candara"/>
          <w:sz w:val="24"/>
          <w:szCs w:val="24"/>
        </w:rPr>
        <w:t>προϋπολογισμός</w:t>
      </w:r>
      <w:r w:rsidRPr="00496BE5">
        <w:rPr>
          <w:rFonts w:ascii="Candara" w:hAnsi="Candara"/>
          <w:sz w:val="24"/>
          <w:szCs w:val="24"/>
        </w:rPr>
        <w:t xml:space="preserve"> της Κυβέρνησης</w:t>
      </w:r>
      <w:r w:rsidR="00F573A4" w:rsidRPr="00496BE5">
        <w:rPr>
          <w:rFonts w:ascii="Candara" w:hAnsi="Candara"/>
          <w:sz w:val="24"/>
          <w:szCs w:val="24"/>
        </w:rPr>
        <w:t>.</w:t>
      </w:r>
    </w:p>
    <w:p w:rsidR="009F29AD" w:rsidRPr="00496BE5" w:rsidRDefault="000A421C" w:rsidP="004C4557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496BE5">
        <w:rPr>
          <w:rFonts w:ascii="Candara" w:hAnsi="Candara"/>
          <w:sz w:val="24"/>
          <w:szCs w:val="24"/>
        </w:rPr>
        <w:t>Αύξηση δαπανών για την Παιδεία στο 5% του ΑΕΠ</w:t>
      </w:r>
      <w:r w:rsidR="009F29AD" w:rsidRPr="00496BE5">
        <w:rPr>
          <w:rFonts w:ascii="Candara" w:hAnsi="Candara"/>
          <w:sz w:val="24"/>
          <w:szCs w:val="24"/>
        </w:rPr>
        <w:t>.</w:t>
      </w:r>
    </w:p>
    <w:p w:rsidR="000A421C" w:rsidRPr="00496BE5" w:rsidRDefault="009F29AD" w:rsidP="004C4557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496BE5">
        <w:rPr>
          <w:rFonts w:ascii="Candara" w:hAnsi="Candara"/>
          <w:sz w:val="24"/>
          <w:szCs w:val="24"/>
        </w:rPr>
        <w:t>Α</w:t>
      </w:r>
      <w:r w:rsidR="00F573A4" w:rsidRPr="00496BE5">
        <w:rPr>
          <w:rFonts w:ascii="Candara" w:hAnsi="Candara"/>
          <w:sz w:val="24"/>
          <w:szCs w:val="24"/>
        </w:rPr>
        <w:t>ύξηση δαπανών για την Υγεία</w:t>
      </w:r>
      <w:r w:rsidRPr="00496BE5">
        <w:rPr>
          <w:rFonts w:ascii="Candara" w:hAnsi="Candara"/>
          <w:sz w:val="24"/>
          <w:szCs w:val="24"/>
        </w:rPr>
        <w:t xml:space="preserve"> και την Κοινωνική Ασφάλιση.</w:t>
      </w:r>
    </w:p>
    <w:p w:rsidR="000A421C" w:rsidRPr="00496BE5" w:rsidRDefault="000A421C" w:rsidP="004C4557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496BE5">
        <w:rPr>
          <w:rFonts w:ascii="Candara" w:hAnsi="Candara"/>
          <w:sz w:val="24"/>
          <w:szCs w:val="24"/>
        </w:rPr>
        <w:t xml:space="preserve">Πρόβλεψη δαπανών για την αντιμετώπιση της πανδημίας τόσο από </w:t>
      </w:r>
      <w:r w:rsidR="00F573A4" w:rsidRPr="00496BE5">
        <w:rPr>
          <w:rFonts w:ascii="Candara" w:hAnsi="Candara"/>
          <w:sz w:val="24"/>
          <w:szCs w:val="24"/>
        </w:rPr>
        <w:t xml:space="preserve">πλευράς εξοπλισμού όσο και παροχής </w:t>
      </w:r>
      <w:r w:rsidRPr="00496BE5">
        <w:rPr>
          <w:rFonts w:ascii="Candara" w:hAnsi="Candara"/>
          <w:sz w:val="24"/>
          <w:szCs w:val="24"/>
        </w:rPr>
        <w:t>σύνδεσης ίντερνετ κλπ</w:t>
      </w:r>
      <w:r w:rsidR="00067ADB" w:rsidRPr="00496BE5">
        <w:rPr>
          <w:rFonts w:ascii="Candara" w:hAnsi="Candara"/>
          <w:sz w:val="24"/>
          <w:szCs w:val="24"/>
        </w:rPr>
        <w:t>.</w:t>
      </w:r>
      <w:bookmarkStart w:id="0" w:name="_GoBack"/>
      <w:bookmarkEnd w:id="0"/>
      <w:r w:rsidRPr="00496BE5">
        <w:rPr>
          <w:rFonts w:ascii="Candara" w:hAnsi="Candara"/>
          <w:sz w:val="24"/>
          <w:szCs w:val="24"/>
        </w:rPr>
        <w:t xml:space="preserve"> σε μαθητές και </w:t>
      </w:r>
      <w:r w:rsidR="00F573A4" w:rsidRPr="00496BE5">
        <w:rPr>
          <w:rFonts w:ascii="Candara" w:hAnsi="Candara"/>
          <w:sz w:val="24"/>
          <w:szCs w:val="24"/>
        </w:rPr>
        <w:t>εκπαιδευτικούς.</w:t>
      </w:r>
    </w:p>
    <w:p w:rsidR="000A421C" w:rsidRDefault="000A421C" w:rsidP="004C4557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496BE5">
        <w:rPr>
          <w:rFonts w:ascii="Candara" w:hAnsi="Candara"/>
          <w:sz w:val="24"/>
          <w:szCs w:val="24"/>
        </w:rPr>
        <w:t xml:space="preserve">Πρόβλεψη </w:t>
      </w:r>
      <w:r w:rsidR="00F573A4" w:rsidRPr="00496BE5">
        <w:rPr>
          <w:rFonts w:ascii="Candara" w:hAnsi="Candara"/>
          <w:sz w:val="24"/>
          <w:szCs w:val="24"/>
        </w:rPr>
        <w:t xml:space="preserve">δαπανών </w:t>
      </w:r>
      <w:r w:rsidRPr="00496BE5">
        <w:rPr>
          <w:rFonts w:ascii="Candara" w:hAnsi="Candara"/>
          <w:sz w:val="24"/>
          <w:szCs w:val="24"/>
        </w:rPr>
        <w:t xml:space="preserve">για επαναλειτουργία των σχολείων με όρους και προϋποθέσεις διασφάλισης της υγείας μαθητών και εκπαιδευτικών (μείωση μαθητών στα τμήματα με ανώτερο όριο τους 15 και 1 παιδί ανά θρανίο, προσλήψεις </w:t>
      </w:r>
      <w:r w:rsidR="00F573A4" w:rsidRPr="00496BE5">
        <w:rPr>
          <w:rFonts w:ascii="Candara" w:hAnsi="Candara"/>
          <w:sz w:val="24"/>
          <w:szCs w:val="24"/>
        </w:rPr>
        <w:t>εκπαιδευτικών</w:t>
      </w:r>
      <w:r w:rsidRPr="00496BE5">
        <w:rPr>
          <w:rFonts w:ascii="Candara" w:hAnsi="Candara"/>
          <w:sz w:val="24"/>
          <w:szCs w:val="24"/>
        </w:rPr>
        <w:t xml:space="preserve">, προσλήψεις προσωπικού καθαριότητας, μείωση μαθητών στα μέσα μεταφοράς από και προς τα σχολείο στο 50%, δωρεάν κι </w:t>
      </w:r>
      <w:r w:rsidR="00F573A4" w:rsidRPr="00496BE5">
        <w:rPr>
          <w:rFonts w:ascii="Candara" w:hAnsi="Candara"/>
          <w:sz w:val="24"/>
          <w:szCs w:val="24"/>
        </w:rPr>
        <w:t>επαναλαμβανόμενα</w:t>
      </w:r>
      <w:r w:rsidRPr="00496BE5">
        <w:rPr>
          <w:rFonts w:ascii="Candara" w:hAnsi="Candara"/>
          <w:sz w:val="24"/>
          <w:szCs w:val="24"/>
        </w:rPr>
        <w:t xml:space="preserve"> τεστ σε </w:t>
      </w:r>
      <w:r w:rsidR="00F573A4" w:rsidRPr="00496BE5">
        <w:rPr>
          <w:rFonts w:ascii="Candara" w:hAnsi="Candara"/>
          <w:sz w:val="24"/>
          <w:szCs w:val="24"/>
        </w:rPr>
        <w:t>εκπαιδευτικούς</w:t>
      </w:r>
      <w:r w:rsidRPr="00496BE5">
        <w:rPr>
          <w:rFonts w:ascii="Candara" w:hAnsi="Candara"/>
          <w:sz w:val="24"/>
          <w:szCs w:val="24"/>
        </w:rPr>
        <w:t xml:space="preserve"> και μαθητές)</w:t>
      </w:r>
      <w:r w:rsidR="00F573A4" w:rsidRPr="00496BE5">
        <w:rPr>
          <w:rFonts w:ascii="Candara" w:hAnsi="Candara"/>
          <w:sz w:val="24"/>
          <w:szCs w:val="24"/>
        </w:rPr>
        <w:t>.</w:t>
      </w:r>
    </w:p>
    <w:p w:rsidR="004C4557" w:rsidRDefault="004C4557" w:rsidP="004C4557">
      <w:pPr>
        <w:pStyle w:val="a3"/>
        <w:spacing w:after="0" w:line="288" w:lineRule="auto"/>
        <w:ind w:left="0"/>
        <w:jc w:val="both"/>
        <w:rPr>
          <w:rFonts w:ascii="Candara" w:hAnsi="Candara"/>
          <w:sz w:val="24"/>
          <w:szCs w:val="24"/>
        </w:rPr>
      </w:pPr>
    </w:p>
    <w:p w:rsidR="004C4557" w:rsidRPr="004C4557" w:rsidRDefault="004C4557" w:rsidP="004C4557">
      <w:pPr>
        <w:pStyle w:val="a3"/>
        <w:spacing w:after="0" w:line="288" w:lineRule="auto"/>
        <w:ind w:left="0"/>
        <w:jc w:val="center"/>
        <w:rPr>
          <w:rFonts w:ascii="Candara" w:hAnsi="Candara"/>
          <w:sz w:val="24"/>
          <w:szCs w:val="24"/>
        </w:rPr>
      </w:pPr>
      <w:r w:rsidRPr="004C4557">
        <w:rPr>
          <w:rFonts w:ascii="Candara" w:hAnsi="Candara"/>
          <w:sz w:val="24"/>
          <w:szCs w:val="24"/>
        </w:rPr>
        <w:drawing>
          <wp:inline distT="0" distB="0" distL="0" distR="0">
            <wp:extent cx="4152900" cy="18097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7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557" w:rsidRPr="004C4557" w:rsidSect="000216A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A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653A2DF7"/>
    <w:multiLevelType w:val="hybridMultilevel"/>
    <w:tmpl w:val="4956EA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FA6"/>
    <w:rsid w:val="000216A7"/>
    <w:rsid w:val="00067ADB"/>
    <w:rsid w:val="000A421C"/>
    <w:rsid w:val="00112BCE"/>
    <w:rsid w:val="002B5E25"/>
    <w:rsid w:val="00343C2F"/>
    <w:rsid w:val="00496BE5"/>
    <w:rsid w:val="004C4557"/>
    <w:rsid w:val="00506BC2"/>
    <w:rsid w:val="00892428"/>
    <w:rsid w:val="009F29AD"/>
    <w:rsid w:val="00B03433"/>
    <w:rsid w:val="00BE48B9"/>
    <w:rsid w:val="00D56FA6"/>
    <w:rsid w:val="00ED5325"/>
    <w:rsid w:val="00F5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A6"/>
    <w:pPr>
      <w:ind w:left="720"/>
      <w:contextualSpacing/>
    </w:pPr>
    <w:rPr>
      <w:rFonts w:cs="Times New Roman"/>
      <w:lang w:eastAsia="en-US"/>
    </w:rPr>
  </w:style>
  <w:style w:type="paragraph" w:styleId="Web">
    <w:name w:val="Normal (Web)"/>
    <w:basedOn w:val="a"/>
    <w:uiPriority w:val="99"/>
    <w:semiHidden/>
    <w:rsid w:val="004C4557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C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455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doe11</cp:lastModifiedBy>
  <cp:revision>3</cp:revision>
  <dcterms:created xsi:type="dcterms:W3CDTF">2020-12-14T08:39:00Z</dcterms:created>
  <dcterms:modified xsi:type="dcterms:W3CDTF">2020-12-14T08:40:00Z</dcterms:modified>
</cp:coreProperties>
</file>