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C5A" w:rsidRDefault="003C7C5A" w:rsidP="00DE7C24">
      <w:pPr>
        <w:ind w:firstLine="720"/>
        <w:jc w:val="both"/>
      </w:pPr>
      <w:r>
        <w:t>Θωμάς Βαγενάς</w:t>
      </w:r>
    </w:p>
    <w:p w:rsidR="003C7C5A" w:rsidRDefault="003C7C5A" w:rsidP="00DE7C24">
      <w:pPr>
        <w:ind w:firstLine="720"/>
        <w:jc w:val="both"/>
      </w:pPr>
      <w:r>
        <w:t>Αντιπρόεδρος συλλόγου</w:t>
      </w:r>
      <w:r w:rsidR="00C212AA">
        <w:t xml:space="preserve"> εκπαιδευτικών </w:t>
      </w:r>
      <w:r w:rsidR="00B335CE">
        <w:t>ΠΕ Πειραιά «Ρήγας Φεραίος»</w:t>
      </w:r>
    </w:p>
    <w:p w:rsidR="003C7C5A" w:rsidRPr="00AC023D" w:rsidRDefault="003C7C5A" w:rsidP="00DE7C24">
      <w:pPr>
        <w:ind w:firstLine="720"/>
        <w:jc w:val="right"/>
      </w:pPr>
      <w:r>
        <w:t>18</w:t>
      </w:r>
      <w:r w:rsidRPr="00AC023D">
        <w:t xml:space="preserve"> Ιανουαρίου 2021</w:t>
      </w:r>
    </w:p>
    <w:p w:rsidR="003C7C5A" w:rsidRPr="008B005D" w:rsidRDefault="003C7C5A" w:rsidP="00DE7C24">
      <w:pPr>
        <w:ind w:firstLine="720"/>
        <w:jc w:val="right"/>
      </w:pPr>
    </w:p>
    <w:p w:rsidR="003C7C5A" w:rsidRDefault="003C7C5A" w:rsidP="00DE7C24">
      <w:pPr>
        <w:shd w:val="clear" w:color="auto" w:fill="000000"/>
        <w:spacing w:after="0" w:line="240" w:lineRule="auto"/>
        <w:jc w:val="center"/>
        <w:rPr>
          <w:rFonts w:cs="Arial"/>
          <w:b/>
          <w:bCs/>
          <w:color w:val="FFFFFF"/>
          <w:sz w:val="24"/>
          <w:szCs w:val="24"/>
        </w:rPr>
      </w:pPr>
      <w:r>
        <w:rPr>
          <w:rFonts w:cs="Arial"/>
          <w:b/>
          <w:bCs/>
          <w:color w:val="FFFFFF"/>
          <w:sz w:val="24"/>
          <w:szCs w:val="24"/>
        </w:rPr>
        <w:t>Η προσχολική εκπαίδευση στο έλεος όλων των κρίσεων!</w:t>
      </w:r>
    </w:p>
    <w:p w:rsidR="003C7C5A" w:rsidRPr="00F45CC4" w:rsidRDefault="003C7C5A" w:rsidP="00DE7C24">
      <w:pPr>
        <w:shd w:val="clear" w:color="auto" w:fill="000000"/>
        <w:spacing w:after="0" w:line="240" w:lineRule="auto"/>
        <w:jc w:val="center"/>
        <w:rPr>
          <w:rFonts w:cs="Arial"/>
          <w:b/>
          <w:bCs/>
          <w:color w:val="FFFFFF"/>
          <w:sz w:val="24"/>
          <w:szCs w:val="24"/>
        </w:rPr>
      </w:pPr>
      <w:r>
        <w:rPr>
          <w:rFonts w:cs="Arial"/>
          <w:b/>
          <w:bCs/>
          <w:color w:val="FFFFFF"/>
          <w:sz w:val="24"/>
          <w:szCs w:val="24"/>
        </w:rPr>
        <w:t>Παντελής έλλειψη οράματος του υπουργείου Παιδείας!</w:t>
      </w:r>
    </w:p>
    <w:p w:rsidR="003C7C5A" w:rsidRPr="00F45CC4" w:rsidRDefault="003C7C5A" w:rsidP="00DE7C24">
      <w:pPr>
        <w:autoSpaceDE w:val="0"/>
        <w:autoSpaceDN w:val="0"/>
        <w:adjustRightInd w:val="0"/>
        <w:spacing w:after="0" w:line="240" w:lineRule="auto"/>
        <w:rPr>
          <w:rFonts w:ascii="Times New Roman" w:hAnsi="Times New Roman"/>
          <w:sz w:val="24"/>
          <w:szCs w:val="24"/>
        </w:rPr>
      </w:pPr>
      <w:r w:rsidRPr="00F45CC4">
        <w:rPr>
          <w:rFonts w:ascii="Times New Roman" w:hAnsi="Times New Roman"/>
          <w:sz w:val="24"/>
          <w:szCs w:val="24"/>
        </w:rPr>
        <w:tab/>
      </w:r>
    </w:p>
    <w:p w:rsidR="003C7C5A" w:rsidRDefault="003C7C5A" w:rsidP="00DE7C24">
      <w:pPr>
        <w:spacing w:after="120" w:line="240" w:lineRule="auto"/>
        <w:jc w:val="both"/>
        <w:rPr>
          <w:rFonts w:cs="Calibri"/>
        </w:rPr>
      </w:pPr>
      <w:r w:rsidRPr="008B005D">
        <w:rPr>
          <w:rFonts w:cs="Calibri"/>
        </w:rPr>
        <w:tab/>
      </w:r>
      <w:r>
        <w:rPr>
          <w:rFonts w:cs="Calibri"/>
        </w:rPr>
        <w:t xml:space="preserve">Δέκα μήνες μετά την έναρξη της πανδημίας του κορωνοϊού και το υπουργείο Παιδείας </w:t>
      </w:r>
      <w:r w:rsidRPr="00E056F9">
        <w:rPr>
          <w:rFonts w:cs="Calibri"/>
          <w:b/>
        </w:rPr>
        <w:t>συνεχίζει να πορεύεται χωρίς κανένα ουσιαστικό σχεδιασμό στον χώρο της προσχολικής εκπαίδευσης.</w:t>
      </w:r>
      <w:r>
        <w:rPr>
          <w:rFonts w:cs="Calibri"/>
        </w:rPr>
        <w:t xml:space="preserve"> Η μόνη «στοχευμένη» τους δραστηριότητα έχει να κάνει με την προσπάθεια δημιουργίας μιας στρεβλής πραγματικότητας μέσα στην οποία όλα γίνονται σωστά και πρωτοποριακά!</w:t>
      </w:r>
    </w:p>
    <w:p w:rsidR="003C7C5A" w:rsidRDefault="003C7C5A" w:rsidP="00DE7C24">
      <w:pPr>
        <w:spacing w:after="120" w:line="240" w:lineRule="auto"/>
        <w:ind w:firstLine="720"/>
        <w:jc w:val="both"/>
        <w:rPr>
          <w:rFonts w:cs="Calibri"/>
        </w:rPr>
      </w:pPr>
      <w:r w:rsidRPr="00E056F9">
        <w:rPr>
          <w:rFonts w:cs="Calibri"/>
          <w:b/>
        </w:rPr>
        <w:t>Αριθμοί που «ευημερούν»</w:t>
      </w:r>
      <w:r>
        <w:rPr>
          <w:rFonts w:cs="Calibri"/>
          <w:b/>
        </w:rPr>
        <w:t>,</w:t>
      </w:r>
      <w:r>
        <w:rPr>
          <w:rFonts w:cs="Calibri"/>
        </w:rPr>
        <w:t xml:space="preserve"> αθροίζοντας νήπια και προνήπια οικογενειών που έχουν την δυνατότητα και τις γνώσεις να στηρίξουν με ιδιωτικό εξοπλισμό το εγχείρημα της εξ αποστάσεως εκπαίδευσης, με παιδιά που έχουν ως μόνο μέσο ένα τηλέφωνο για να ακούν τη νηπιαγωγό τους, αγνοώντας παιδιά φτωχών λαϊκών στρωμάτων, προσφυγόπουλα και παιδιά μεταναστών που δεν έχουν στον ήλιο «μοίρα» και δεν έχουν καμία δυνατότητα συμμετοχής.</w:t>
      </w:r>
    </w:p>
    <w:p w:rsidR="003C7C5A" w:rsidRDefault="003C7C5A" w:rsidP="00DE7C24">
      <w:pPr>
        <w:spacing w:after="120" w:line="240" w:lineRule="auto"/>
        <w:ind w:firstLine="720"/>
        <w:jc w:val="both"/>
        <w:rPr>
          <w:rFonts w:cs="Calibri"/>
        </w:rPr>
      </w:pPr>
      <w:r w:rsidRPr="00E056F9">
        <w:rPr>
          <w:rFonts w:cs="Calibri"/>
          <w:b/>
        </w:rPr>
        <w:t xml:space="preserve">Ταμπλέτες και φορητοί υπολογιστές, </w:t>
      </w:r>
      <w:r>
        <w:rPr>
          <w:rFonts w:cs="Calibri"/>
        </w:rPr>
        <w:t>«πηγαινοέρχονται» στα δελτία τύπου του υπουργείου χωρίς όμως να φτάνουν ποτέ στον προορισμό τους, δηλαδή στο νηπιαγωγείο. Στις ελάχιστες περιπτώσεις που κάτι τέτοιο γίνεται κατορθωτό, ασφαλώς και δεν αρκεί να καλύψει τις μαθητικές ανάγκες!</w:t>
      </w:r>
    </w:p>
    <w:p w:rsidR="003C7C5A" w:rsidRDefault="003C7C5A" w:rsidP="00DE7C24">
      <w:pPr>
        <w:spacing w:after="120" w:line="240" w:lineRule="auto"/>
        <w:ind w:firstLine="720"/>
        <w:jc w:val="both"/>
        <w:rPr>
          <w:rFonts w:cs="Calibri"/>
        </w:rPr>
      </w:pPr>
      <w:r w:rsidRPr="00E056F9">
        <w:rPr>
          <w:rFonts w:cs="Calibri"/>
          <w:b/>
        </w:rPr>
        <w:t>Προσωπικό καθαριότητας</w:t>
      </w:r>
      <w:r>
        <w:rPr>
          <w:rFonts w:cs="Calibri"/>
        </w:rPr>
        <w:t xml:space="preserve"> που προσλήφθηκε αργοπορημένα και που σε πολλές περιπτώσεις δεν παραμένει στο σχολείο όλες τις ώρες λειτουργίας του, αφήνοντας «ακάλυπτα» παιδιά πολύ μικρής ηλικίας!</w:t>
      </w:r>
    </w:p>
    <w:p w:rsidR="003C7C5A" w:rsidRDefault="003C7C5A" w:rsidP="00DE7C24">
      <w:pPr>
        <w:spacing w:after="120" w:line="240" w:lineRule="auto"/>
        <w:ind w:firstLine="720"/>
        <w:jc w:val="both"/>
        <w:rPr>
          <w:rFonts w:cs="Calibri"/>
        </w:rPr>
      </w:pPr>
      <w:r w:rsidRPr="00E056F9">
        <w:rPr>
          <w:rFonts w:cs="Calibri"/>
          <w:b/>
        </w:rPr>
        <w:t>Μαθητές σε τμήματα 25 ατόμων</w:t>
      </w:r>
      <w:r>
        <w:rPr>
          <w:rFonts w:cs="Calibri"/>
        </w:rPr>
        <w:t xml:space="preserve"> σε καιρό πανδημίας, τα οποία όμως σύμφωνα με την πολιτική ηγεσία δεν είναι και τόσο μεγάλα, καθώς κατά μέσο όρο έχουν 17 μαθητές!! Αθροίζοντας μαθητές αστικών κέντρων με μαθητές απομακρυσμένων περιοχών κατατάσσουν τα σχολεία της Χώρας στην 4</w:t>
      </w:r>
      <w:r w:rsidRPr="00FA20E3">
        <w:rPr>
          <w:rFonts w:cs="Calibri"/>
          <w:vertAlign w:val="superscript"/>
        </w:rPr>
        <w:t>η</w:t>
      </w:r>
      <w:r>
        <w:rPr>
          <w:rFonts w:cs="Calibri"/>
        </w:rPr>
        <w:t xml:space="preserve"> θέση των χωρών του ΟΟΣΑ!</w:t>
      </w:r>
    </w:p>
    <w:p w:rsidR="003C7C5A" w:rsidRDefault="003C7C5A" w:rsidP="00DE7C24">
      <w:pPr>
        <w:spacing w:after="120" w:line="240" w:lineRule="auto"/>
        <w:ind w:firstLine="720"/>
        <w:jc w:val="both"/>
        <w:rPr>
          <w:rFonts w:cs="Calibri"/>
        </w:rPr>
      </w:pPr>
      <w:r w:rsidRPr="003A268E">
        <w:rPr>
          <w:rFonts w:cs="Calibri"/>
          <w:b/>
        </w:rPr>
        <w:t>Τεράστιο κτηριακό πρόβλημα,</w:t>
      </w:r>
      <w:r>
        <w:rPr>
          <w:rFonts w:cs="Calibri"/>
        </w:rPr>
        <w:t xml:space="preserve"> ιδιαίτερα στα μεγάλα αστικά κέντρα, το οποίο εξ αιτίας των πολιτικών των τελευταίων Κυβερνήσεων που δεν είχαν και δεν έχουν καμία πρόβλεψη ανέγερσης νέων κτηρίων και αγοράς οικοπέδων και που με το πέρασμα των χρόνων γίνεται συνεχώς μεγαλύτερο.</w:t>
      </w:r>
    </w:p>
    <w:p w:rsidR="003C7C5A" w:rsidRDefault="003C7C5A" w:rsidP="00DE7C24">
      <w:pPr>
        <w:spacing w:after="120" w:line="240" w:lineRule="auto"/>
        <w:ind w:firstLine="720"/>
        <w:jc w:val="both"/>
        <w:rPr>
          <w:rFonts w:cs="Calibri"/>
        </w:rPr>
      </w:pPr>
      <w:r w:rsidRPr="00E056F9">
        <w:rPr>
          <w:rFonts w:cs="Calibri"/>
          <w:b/>
        </w:rPr>
        <w:t>Επιμόρφωση</w:t>
      </w:r>
      <w:r>
        <w:rPr>
          <w:rFonts w:cs="Calibri"/>
        </w:rPr>
        <w:t xml:space="preserve"> των εκπαιδευτικών στην εξ αποστάσεως εκπαίδευση, η οποία δέκα μήνες από την εφαρμογή της δεν έχει ξεκινήσει και που αν ξεκινήσει αυτό θα γίνει μόλις η εξ αποστάσεως ήδη θα έχει αντικατασταθεί από τη δια ζώσης διδασκαλία!</w:t>
      </w:r>
    </w:p>
    <w:p w:rsidR="003C7C5A" w:rsidRDefault="003C7C5A" w:rsidP="00DE7C24">
      <w:pPr>
        <w:spacing w:after="120" w:line="240" w:lineRule="auto"/>
        <w:ind w:firstLine="720"/>
        <w:jc w:val="both"/>
        <w:rPr>
          <w:rFonts w:cs="Calibri"/>
        </w:rPr>
      </w:pPr>
      <w:r w:rsidRPr="00E056F9">
        <w:rPr>
          <w:rFonts w:cs="Calibri"/>
          <w:b/>
        </w:rPr>
        <w:t>Πιλοτικό πρόγραμμα εισαγωγής αγγλικών</w:t>
      </w:r>
      <w:r>
        <w:rPr>
          <w:rFonts w:cs="Calibri"/>
        </w:rPr>
        <w:t xml:space="preserve"> στο νηπιαγωγείο, το οποίο καμία επιστημονική επιτροπή δεν έχει εισηγηθεί, με το οποίο διαφωνεί η Σύνοδος των Προέδρων των Παιδαγωγικών Τμημάτων όλης της Χώρας και παρότι ουσιαστικά δεν έχει εφαρμοστεί ούτε αξιολογηθεί η πιλοτική του εφαρμογή, η Υπουργός Παιδείας ανακοινώνει ότι θα γενικευτεί από την επόμενη σχολική χρονιά! Κατά τα λοιπά, αυτή η Κυβέρνηση ακούει πάντα τους ειδικούς!</w:t>
      </w:r>
    </w:p>
    <w:p w:rsidR="003C7C5A" w:rsidRDefault="003C7C5A" w:rsidP="00DE7C24">
      <w:pPr>
        <w:spacing w:after="120" w:line="240" w:lineRule="auto"/>
        <w:ind w:firstLine="720"/>
        <w:jc w:val="both"/>
        <w:rPr>
          <w:rFonts w:cs="Calibri"/>
        </w:rPr>
      </w:pPr>
      <w:r>
        <w:rPr>
          <w:rFonts w:cs="Calibri"/>
        </w:rPr>
        <w:t xml:space="preserve">Τελευταίο «κατόρθωμα» της πολιτικής ηγεσίας του Υπουργείου, αποτελεί </w:t>
      </w:r>
      <w:r w:rsidRPr="003A268E">
        <w:rPr>
          <w:rFonts w:cs="Calibri"/>
          <w:b/>
        </w:rPr>
        <w:t>η επέκταση του προγράμματος του νηπιαγωγείου</w:t>
      </w:r>
      <w:r>
        <w:rPr>
          <w:rFonts w:cs="Calibri"/>
        </w:rPr>
        <w:t xml:space="preserve"> κατά 10 λεπτά, επειδή «κάποιοι» γονείς (γενικώς και αορίστως…) είπαν στις Υπουργούς ότι δεν εξυπηρετούνται να παίρνουν τα παιδιά από το σχολείο με το παλιό ωράριο καθώς οι παππούδες και οι γιαγιάδες δεν κυκλοφορούν λόγω </w:t>
      </w:r>
      <w:r>
        <w:rPr>
          <w:rFonts w:cs="Calibri"/>
          <w:lang w:val="en-US"/>
        </w:rPr>
        <w:t>covid</w:t>
      </w:r>
      <w:r w:rsidRPr="00E056F9">
        <w:rPr>
          <w:rFonts w:cs="Calibri"/>
        </w:rPr>
        <w:t xml:space="preserve">, </w:t>
      </w:r>
      <w:r>
        <w:rPr>
          <w:rFonts w:cs="Calibri"/>
        </w:rPr>
        <w:t>ώστε να τα πάρουν αυτοί! Όποιος έχει πρόσβαση διαμαρτυρίας στην πολιτική ηγεσία του υπουργείου Παιδείας, έχει και τη δυνατότητα να διαμορφώνει το ωρολόγιο πρόγραμμα του σχολείου!! Άκρως επιστημονική και τεκμηριωμένη προσέγγιση!</w:t>
      </w:r>
    </w:p>
    <w:p w:rsidR="003C7C5A" w:rsidRDefault="003C7C5A" w:rsidP="00DE7C24">
      <w:pPr>
        <w:spacing w:after="120" w:line="240" w:lineRule="auto"/>
        <w:ind w:firstLine="720"/>
        <w:jc w:val="both"/>
        <w:rPr>
          <w:rFonts w:cs="Calibri"/>
        </w:rPr>
      </w:pPr>
      <w:r>
        <w:rPr>
          <w:rFonts w:cs="Calibri"/>
        </w:rPr>
        <w:t xml:space="preserve">Η αλλαγή του προγράμματος βέβαια θα ισχύσει κατά δήλωση της κυρίας Υφυπουργού Παιδείας, </w:t>
      </w:r>
      <w:r w:rsidRPr="003A268E">
        <w:rPr>
          <w:rFonts w:cs="Calibri"/>
          <w:b/>
        </w:rPr>
        <w:t>για όσο διάστημα υπάρχει πανδημία, χωρίς βέβαια να είναι σε θέση να δεσμευτεί για το τι θα γίνει μετά.</w:t>
      </w:r>
      <w:r>
        <w:rPr>
          <w:rFonts w:cs="Calibri"/>
        </w:rPr>
        <w:t xml:space="preserve"> Όλα «επαφίενται» στις διαθέσεις των ψηφοφόρων, των φίλων ή των πολιτών που θα επικοινωνήσουν χωρίς μάλιστα θεσμικό τρόπο, με τις υπουργούς. Αυτοί θα διαμορφώσουν το ωρολόγιο πρόγραμμα του μέλλοντος, γιατί ως γνωστό αυτή η Κυβέρνηση σε όλα τα θέματα συμβουλεύεται τους «ειδικούς»!</w:t>
      </w:r>
    </w:p>
    <w:p w:rsidR="003C7C5A" w:rsidRDefault="003C7C5A" w:rsidP="00DE7C24">
      <w:pPr>
        <w:spacing w:after="120" w:line="240" w:lineRule="auto"/>
        <w:ind w:firstLine="720"/>
        <w:jc w:val="both"/>
        <w:rPr>
          <w:rFonts w:cs="Calibri"/>
        </w:rPr>
      </w:pPr>
      <w:r>
        <w:rPr>
          <w:rFonts w:cs="Calibri"/>
        </w:rPr>
        <w:lastRenderedPageBreak/>
        <w:t>Όλα αυτά θα ήταν απλά αστεία, αν δεν ήταν επικίνδυνα. Η προσχολική εκπαίδευση αποτελεί βασικό πυλώνα της διαμόρφωσης της προσωπικότητας των παιδιών και δεν πρέπει να είναι στα χέρια «μαθητευόμενων» μάγων. Χρειάζεται σοβαρή αντιμετώπιση, επιστημονική τεκμηρίωση και όραμα. Ότι δηλαδή απουσιάζει, παντελώς, από τις ενέργειες του Υπουργείου Παιδείας.</w:t>
      </w:r>
    </w:p>
    <w:p w:rsidR="003C7C5A" w:rsidRDefault="003C7C5A" w:rsidP="00DE7C24">
      <w:pPr>
        <w:spacing w:after="120" w:line="240" w:lineRule="auto"/>
        <w:jc w:val="both"/>
        <w:rPr>
          <w:rFonts w:cs="Calibri"/>
        </w:rPr>
      </w:pPr>
      <w:r>
        <w:rPr>
          <w:rFonts w:cs="Calibri"/>
        </w:rPr>
        <w:t xml:space="preserve"> </w:t>
      </w:r>
    </w:p>
    <w:p w:rsidR="003C7C5A" w:rsidRDefault="003C7C5A" w:rsidP="00DE7C24">
      <w:pPr>
        <w:spacing w:after="0"/>
        <w:jc w:val="right"/>
        <w:rPr>
          <w:rFonts w:ascii="PFReport Medium" w:hAnsi="PFReport Medium" w:cs="Arial"/>
          <w:b/>
          <w:sz w:val="24"/>
          <w:szCs w:val="24"/>
        </w:rPr>
      </w:pPr>
    </w:p>
    <w:p w:rsidR="003C7C5A" w:rsidRDefault="00A06456" w:rsidP="00B77AEA">
      <w:pPr>
        <w:spacing w:after="0"/>
        <w:jc w:val="right"/>
        <w:rPr>
          <w:rFonts w:ascii="PFReport Medium" w:hAnsi="PFReport Medium" w:cs="Arial"/>
          <w:b/>
          <w:sz w:val="24"/>
          <w:szCs w:val="24"/>
        </w:rPr>
      </w:pPr>
      <w:r>
        <w:rPr>
          <w:rFonts w:ascii="PFReport Medium" w:hAnsi="PFReport Medium" w:cs="Arial"/>
          <w:b/>
          <w:sz w:val="24"/>
          <w:szCs w:val="24"/>
        </w:rPr>
        <w:t>Θωμάς Βαγενάς</w:t>
      </w:r>
      <w:r w:rsidR="003C7C5A" w:rsidRPr="00F45CC4">
        <w:rPr>
          <w:rFonts w:ascii="PFReport Medium" w:hAnsi="PFReport Medium" w:cs="Arial"/>
          <w:b/>
          <w:sz w:val="24"/>
          <w:szCs w:val="24"/>
        </w:rPr>
        <w:t>.</w:t>
      </w:r>
    </w:p>
    <w:p w:rsidR="003C7C5A" w:rsidRDefault="003C7C5A"/>
    <w:sectPr w:rsidR="003C7C5A" w:rsidSect="00AC023D">
      <w:pgSz w:w="11906" w:h="16838"/>
      <w:pgMar w:top="1276"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FReport Medium">
    <w:altName w:val="Franklin Gothic Medium Cond"/>
    <w:charset w:val="A1"/>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5A"/>
    <w:rsid w:val="003C7C5A"/>
    <w:rsid w:val="006A2C2D"/>
    <w:rsid w:val="00A06456"/>
    <w:rsid w:val="00B335CE"/>
    <w:rsid w:val="00B77AEA"/>
    <w:rsid w:val="00C212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66A"/>
  <w15:chartTrackingRefBased/>
  <w15:docId w15:val="{537C21F7-D903-F347-AA4D-CB2CB8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3425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tomvagenas@gmail.com</dc:creator>
  <cp:keywords/>
  <dc:description/>
  <cp:lastModifiedBy>tomvagenas@gmail.com</cp:lastModifiedBy>
  <cp:revision>2</cp:revision>
  <dcterms:created xsi:type="dcterms:W3CDTF">2021-01-19T16:21:00Z</dcterms:created>
  <dcterms:modified xsi:type="dcterms:W3CDTF">2021-01-19T16:21:00Z</dcterms:modified>
</cp:coreProperties>
</file>